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rebuchet MS" w:hAnsi="Trebuchet MS"/>
          <w:b/>
          <w:color w:val="FFFFFF" w:themeColor="background1"/>
          <w:sz w:val="24"/>
          <w:szCs w:val="24"/>
          <w:lang w:val="ro-RO"/>
          <w14:textFill>
            <w14:solidFill>
              <w14:schemeClr w14:val="bg1"/>
            </w14:solidFill>
          </w14:textFill>
        </w:rPr>
      </w:pPr>
      <w:r>
        <w:rPr>
          <w:rFonts w:ascii="Trebuchet MS" w:hAnsi="Trebuchet MS"/>
          <w:b/>
          <w:sz w:val="24"/>
          <w:szCs w:val="24"/>
          <w:lang w:val="ro-RO"/>
        </w:rPr>
        <w:t>Anunţ referitor la elaborarea unui proiect de act normativ</w:t>
      </w:r>
    </w:p>
    <w:p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sz w:val="24"/>
          <w:szCs w:val="24"/>
          <w:lang w:val="ro-RO"/>
        </w:rPr>
        <w:t>Oficiul Naţional de Prevenire şi Combatere a Spălării Banilor</w:t>
      </w:r>
    </w:p>
    <w:p>
      <w:pPr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Astăzi, 04.12.2023, Oficiul Naţional de Prevenire şi Combatere a Spălării Banilor anunţă deschiderea procedurii de transparenţă decizională a procesului de elaborare a proiectului următorului act normativ: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b/>
          <w:i/>
          <w:sz w:val="24"/>
          <w:szCs w:val="24"/>
          <w:lang w:val="ro-RO"/>
        </w:rPr>
        <w:t>Hotărârea Guvernului privind modificarea Regulamentului de organizare şi funcţionare a Oficiului Naţional de Prevenire şi Combatere a Spălării Banilor, aprobat prin Hotărârea Guvernului nr. 491/2021</w:t>
      </w:r>
      <w:r>
        <w:rPr>
          <w:rFonts w:ascii="Trebuchet MS" w:hAnsi="Trebuchet MS"/>
          <w:sz w:val="24"/>
          <w:szCs w:val="24"/>
          <w:lang w:val="ro-RO"/>
        </w:rPr>
        <w:t xml:space="preserve">            </w:t>
      </w:r>
    </w:p>
    <w:p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       Documentaţia aferentă proiectului de act normativ include: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• nota de fundamentare a proiectului de hotărâre a Guvernului;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• textul complet al proiectului de hotărâre a Guvernului. 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Documentaţia poate fi consultată pe pagina de internet a instituţiei, la adresa</w:t>
      </w:r>
      <w:r>
        <w:t xml:space="preserve"> </w:t>
      </w:r>
      <w:r>
        <w:rPr>
          <w:rFonts w:ascii="Trebuchet MS" w:hAnsi="Trebuchet MS"/>
          <w:i/>
          <w:sz w:val="24"/>
          <w:szCs w:val="24"/>
          <w:lang w:val="ro-RO"/>
        </w:rPr>
        <w:t>http://www.onpcsb.ro/legislatie/transparenta-decizionala</w:t>
      </w:r>
      <w:r>
        <w:rPr>
          <w:rFonts w:ascii="Trebuchet MS" w:hAnsi="Trebuchet MS"/>
          <w:sz w:val="24"/>
          <w:szCs w:val="24"/>
          <w:lang w:val="ro-RO"/>
        </w:rPr>
        <w:t xml:space="preserve">. 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Proiectul de act normativ se poate obţine în copie, pe bază de cerere depusă la Registratura instituţiei, la sediul din </w:t>
      </w:r>
      <w:r>
        <w:rPr>
          <w:rFonts w:ascii="Trebuchet MS" w:hAnsi="Trebuchet MS"/>
          <w:i/>
          <w:sz w:val="24"/>
          <w:szCs w:val="24"/>
          <w:lang w:val="ro-RO"/>
        </w:rPr>
        <w:t>Bd. Tudor Vladimirescu nr. 22, etajul 7, sectorul 5, București</w:t>
      </w:r>
      <w:r>
        <w:rPr>
          <w:rFonts w:ascii="Trebuchet MS" w:hAnsi="Trebuchet MS"/>
          <w:sz w:val="24"/>
          <w:szCs w:val="24"/>
          <w:lang w:val="ro-RO"/>
        </w:rPr>
        <w:t xml:space="preserve">. </w:t>
      </w:r>
    </w:p>
    <w:p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   </w:t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 xml:space="preserve">Propuneri, sugestii, opinii cu valoare de recomandare privind proiectul de act normativ supus procedurii de transparenţă decizională se pot depune până la data de 14.12.2023:    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• ca mesaj în format electronic pe adresa de e-mail </w:t>
      </w:r>
      <w:r>
        <w:rPr>
          <w:rFonts w:ascii="Trebuchet MS" w:hAnsi="Trebuchet MS"/>
          <w:i/>
          <w:sz w:val="24"/>
          <w:szCs w:val="24"/>
          <w:lang w:val="ro-RO"/>
        </w:rPr>
        <w:t>onpcsb@onpcsb.ro</w:t>
      </w:r>
      <w:r>
        <w:rPr>
          <w:rFonts w:ascii="Trebuchet MS" w:hAnsi="Trebuchet MS"/>
          <w:sz w:val="24"/>
          <w:szCs w:val="24"/>
          <w:lang w:val="ro-RO"/>
        </w:rPr>
        <w:t xml:space="preserve">; </w:t>
      </w:r>
    </w:p>
    <w:p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 xml:space="preserve">• prin poştă, pe adresa </w:t>
      </w:r>
      <w:r>
        <w:rPr>
          <w:rFonts w:ascii="Trebuchet MS" w:hAnsi="Trebuchet MS"/>
          <w:i/>
          <w:sz w:val="24"/>
          <w:szCs w:val="24"/>
          <w:lang w:val="ro-RO"/>
        </w:rPr>
        <w:t>Bd. Tudor Vladimirescu nr. 22, etajul 7, sectorul 5, București</w:t>
      </w:r>
      <w:r>
        <w:rPr>
          <w:rFonts w:ascii="Trebuchet MS" w:hAnsi="Trebuchet MS"/>
          <w:sz w:val="24"/>
          <w:szCs w:val="24"/>
          <w:lang w:val="ro-RO"/>
        </w:rPr>
        <w:t>. Propunerile, sugestiile, opiniile cu valoare de recomandare primite după data de 1</w:t>
      </w:r>
      <w:r>
        <w:rPr>
          <w:rFonts w:hint="default" w:ascii="Trebuchet MS" w:hAnsi="Trebuchet MS"/>
          <w:sz w:val="24"/>
          <w:szCs w:val="24"/>
          <w:lang w:val="en-US"/>
        </w:rPr>
        <w:t>4</w:t>
      </w:r>
      <w:bookmarkStart w:id="0" w:name="_GoBack"/>
      <w:bookmarkEnd w:id="0"/>
      <w:r>
        <w:rPr>
          <w:rFonts w:ascii="Trebuchet MS" w:hAnsi="Trebuchet MS"/>
          <w:sz w:val="24"/>
          <w:szCs w:val="24"/>
          <w:lang w:val="ro-RO"/>
        </w:rPr>
        <w:t xml:space="preserve">.02.2023 nu vor fi luate în considerare.   </w:t>
      </w:r>
    </w:p>
    <w:p>
      <w:pPr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 </w:t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 xml:space="preserve">• la sediul instituţiei, la Registratură, la adresa </w:t>
      </w:r>
      <w:r>
        <w:rPr>
          <w:rFonts w:ascii="Trebuchet MS" w:hAnsi="Trebuchet MS"/>
          <w:i/>
          <w:sz w:val="24"/>
          <w:szCs w:val="24"/>
          <w:lang w:val="ro-RO"/>
        </w:rPr>
        <w:t>Bd. Tudor Vladimirescu nr. 22, etajul 7, sectorul 5, București</w:t>
      </w:r>
      <w:r>
        <w:rPr>
          <w:rFonts w:ascii="Trebuchet MS" w:hAnsi="Trebuchet MS"/>
          <w:sz w:val="24"/>
          <w:szCs w:val="24"/>
          <w:lang w:val="ro-RO"/>
        </w:rPr>
        <w:t>, între orele 9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30</w:t>
      </w:r>
      <w:r>
        <w:rPr>
          <w:rFonts w:ascii="Trebuchet MS" w:hAnsi="Trebuchet MS"/>
          <w:sz w:val="24"/>
          <w:szCs w:val="24"/>
          <w:lang w:val="ro-RO"/>
        </w:rPr>
        <w:t>-16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00</w:t>
      </w:r>
      <w:r>
        <w:rPr>
          <w:rFonts w:ascii="Trebuchet MS" w:hAnsi="Trebuchet MS"/>
          <w:sz w:val="24"/>
          <w:szCs w:val="24"/>
          <w:lang w:val="ro-RO"/>
        </w:rPr>
        <w:t xml:space="preserve"> de luni până joi și între orele 9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30</w:t>
      </w:r>
      <w:r>
        <w:rPr>
          <w:rFonts w:ascii="Trebuchet MS" w:hAnsi="Trebuchet MS"/>
          <w:sz w:val="24"/>
          <w:szCs w:val="24"/>
          <w:lang w:val="ro-RO"/>
        </w:rPr>
        <w:t>-13</w:t>
      </w:r>
      <w:r>
        <w:rPr>
          <w:rFonts w:ascii="Trebuchet MS" w:hAnsi="Trebuchet MS"/>
          <w:sz w:val="24"/>
          <w:szCs w:val="24"/>
          <w:vertAlign w:val="superscript"/>
          <w:lang w:val="ro-RO"/>
        </w:rPr>
        <w:t>30</w:t>
      </w:r>
      <w:r>
        <w:rPr>
          <w:rFonts w:ascii="Trebuchet MS" w:hAnsi="Trebuchet MS"/>
          <w:sz w:val="24"/>
          <w:szCs w:val="24"/>
          <w:lang w:val="ro-RO"/>
        </w:rPr>
        <w:t xml:space="preserve"> vinerea.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Materialele transmise vor purta menţiunea </w:t>
      </w:r>
      <w:r>
        <w:rPr>
          <w:rFonts w:ascii="Trebuchet MS" w:hAnsi="Trebuchet MS"/>
          <w:i/>
          <w:sz w:val="24"/>
          <w:szCs w:val="24"/>
          <w:lang w:val="ro-RO"/>
        </w:rPr>
        <w:t>"Propuneri privind proiectul Hotărârii Guvernului privind modificarea și completarea Regulamentului de organizare şi funcţionare a Oficiului Naţional de Prevenire şi Combatere a Spălării Banilor, aprobat prin Hotărârea Guvernului nr. 491/2021"</w:t>
      </w:r>
      <w:r>
        <w:rPr>
          <w:rFonts w:ascii="Trebuchet MS" w:hAnsi="Trebuchet MS"/>
          <w:sz w:val="24"/>
          <w:szCs w:val="24"/>
          <w:lang w:val="ro-RO"/>
        </w:rPr>
        <w:t xml:space="preserve">. 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Nepreluarea recomandărilor formulate şi înaintate în scris va fi justificată în scris.</w:t>
      </w:r>
    </w:p>
    <w:p>
      <w:pPr>
        <w:ind w:firstLine="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 xml:space="preserve">Pentru informaţii suplimentare, vă stăm la dispoziţie la următoarele date de contact: telefon: 021.314.52.25, e-mail: </w:t>
      </w:r>
      <w:r>
        <w:rPr>
          <w:rFonts w:ascii="Trebuchet MS" w:hAnsi="Trebuchet MS"/>
          <w:i/>
          <w:sz w:val="24"/>
          <w:szCs w:val="24"/>
          <w:lang w:val="ro-RO"/>
        </w:rPr>
        <w:t>onpcsb@onpcsb.ro</w:t>
      </w:r>
      <w:r>
        <w:rPr>
          <w:rFonts w:ascii="Trebuchet MS" w:hAnsi="Trebuchet MS"/>
          <w:sz w:val="24"/>
          <w:szCs w:val="24"/>
          <w:lang w:val="ro-RO"/>
        </w:rPr>
        <w:t xml:space="preserve">, persoane de contact: Corina Dragomir și Daniela Zălinescu.   </w:t>
      </w:r>
    </w:p>
    <w:sectPr>
      <w:pgSz w:w="12240" w:h="15840"/>
      <w:pgMar w:top="1170" w:right="1440" w:bottom="108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15"/>
    <w:rsid w:val="00051423"/>
    <w:rsid w:val="00091FE9"/>
    <w:rsid w:val="001B680D"/>
    <w:rsid w:val="001D4DDC"/>
    <w:rsid w:val="00346710"/>
    <w:rsid w:val="00372C4D"/>
    <w:rsid w:val="004F71E8"/>
    <w:rsid w:val="0055292B"/>
    <w:rsid w:val="0061354A"/>
    <w:rsid w:val="0072203D"/>
    <w:rsid w:val="00737655"/>
    <w:rsid w:val="00737BF4"/>
    <w:rsid w:val="00987084"/>
    <w:rsid w:val="00A33F92"/>
    <w:rsid w:val="00B67624"/>
    <w:rsid w:val="00B86D15"/>
    <w:rsid w:val="00BB1EA5"/>
    <w:rsid w:val="00C66831"/>
    <w:rsid w:val="00C90193"/>
    <w:rsid w:val="00CA1173"/>
    <w:rsid w:val="00CE7B2E"/>
    <w:rsid w:val="00D14D35"/>
    <w:rsid w:val="00D96485"/>
    <w:rsid w:val="00E3442E"/>
    <w:rsid w:val="00E63C6B"/>
    <w:rsid w:val="00F200D6"/>
    <w:rsid w:val="4EE0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7">
    <w:name w:val="rvps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rvts6"/>
    <w:basedOn w:val="2"/>
    <w:uiPriority w:val="0"/>
  </w:style>
  <w:style w:type="character" w:customStyle="1" w:styleId="9">
    <w:name w:val="rvts4"/>
    <w:basedOn w:val="2"/>
    <w:uiPriority w:val="0"/>
  </w:style>
  <w:style w:type="character" w:customStyle="1" w:styleId="10">
    <w:name w:val="rvts7"/>
    <w:basedOn w:val="2"/>
    <w:qFormat/>
    <w:uiPriority w:val="0"/>
  </w:style>
  <w:style w:type="character" w:customStyle="1" w:styleId="11">
    <w:name w:val="rvts8"/>
    <w:basedOn w:val="2"/>
    <w:uiPriority w:val="0"/>
  </w:style>
  <w:style w:type="character" w:customStyle="1" w:styleId="12">
    <w:name w:val="rvts9"/>
    <w:basedOn w:val="2"/>
    <w:uiPriority w:val="0"/>
  </w:style>
  <w:style w:type="character" w:customStyle="1" w:styleId="13">
    <w:name w:val="rvts10"/>
    <w:basedOn w:val="2"/>
    <w:uiPriority w:val="0"/>
  </w:style>
  <w:style w:type="character" w:customStyle="1" w:styleId="14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1957</Characters>
  <Lines>16</Lines>
  <Paragraphs>4</Paragraphs>
  <TotalTime>6</TotalTime>
  <ScaleCrop>false</ScaleCrop>
  <LinksUpToDate>false</LinksUpToDate>
  <CharactersWithSpaces>2296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2023-12-04T14:29:00Z</dcterms:created>
  <dc:creator>Daniela Zalinescu</dc:creator>
  <cp:lastModifiedBy>Sorina Bunea</cp:lastModifiedBy>
  <cp:lastPrinted>2022-08-05T08:40:00Z</cp:lastPrinted>
  <dcterms:modified xsi:type="dcterms:W3CDTF">2023-12-04T17:18:56Z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B93C38F9E7104FB4BACE408EC089395F_12</vt:lpwstr>
  </property>
</Properties>
</file>