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9B" w:rsidRPr="00BD4CA3" w:rsidRDefault="00BD4CA3" w:rsidP="00BD4CA3">
      <w:pPr>
        <w:spacing w:after="0"/>
        <w:rPr>
          <w:rFonts w:ascii="Trebuchet MS" w:hAnsi="Trebuchet MS"/>
        </w:rPr>
      </w:pPr>
      <w:r>
        <w:rPr>
          <w:noProof/>
          <w:lang w:val="en-US"/>
        </w:rPr>
        <w:drawing>
          <wp:anchor distT="0" distB="0" distL="114300" distR="114300" simplePos="0" relativeHeight="251660288" behindDoc="0" locked="0" layoutInCell="1" allowOverlap="1" wp14:anchorId="1DB85AEC" wp14:editId="4484C4B5">
            <wp:simplePos x="0" y="0"/>
            <wp:positionH relativeFrom="margin">
              <wp:posOffset>5481320</wp:posOffset>
            </wp:positionH>
            <wp:positionV relativeFrom="margin">
              <wp:posOffset>-314325</wp:posOffset>
            </wp:positionV>
            <wp:extent cx="899795" cy="899795"/>
            <wp:effectExtent l="0" t="0" r="0" b="0"/>
            <wp:wrapNone/>
            <wp:docPr id="2" name="Picture 2" descr="ONPCSB -color v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NPCSB -color v17"/>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2654AC76" wp14:editId="1968E131">
            <wp:simplePos x="0" y="0"/>
            <wp:positionH relativeFrom="column">
              <wp:posOffset>-441960</wp:posOffset>
            </wp:positionH>
            <wp:positionV relativeFrom="margin">
              <wp:posOffset>-314325</wp:posOffset>
            </wp:positionV>
            <wp:extent cx="899795" cy="899795"/>
            <wp:effectExtent l="0" t="0" r="0" b="0"/>
            <wp:wrapTight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94729B">
        <w:rPr>
          <w:rFonts w:ascii="Trebuchet MS" w:hAnsi="Trebuchet MS"/>
          <w:sz w:val="28"/>
          <w:szCs w:val="28"/>
        </w:rPr>
        <w:t xml:space="preserve">MINISTERUL FINANȚELOR       </w:t>
      </w:r>
    </w:p>
    <w:p w:rsidR="0094729B" w:rsidRDefault="0094729B" w:rsidP="0094729B">
      <w:pPr>
        <w:spacing w:after="0"/>
        <w:rPr>
          <w:rFonts w:ascii="Trebuchet MS" w:hAnsi="Trebuchet MS"/>
          <w:sz w:val="28"/>
          <w:szCs w:val="28"/>
        </w:rPr>
      </w:pPr>
      <w:r>
        <w:rPr>
          <w:rFonts w:ascii="Trebuchet MS" w:hAnsi="Trebuchet MS"/>
          <w:sz w:val="28"/>
          <w:szCs w:val="28"/>
        </w:rPr>
        <w:t xml:space="preserve">Oficiul </w:t>
      </w:r>
      <w:proofErr w:type="spellStart"/>
      <w:r>
        <w:rPr>
          <w:rFonts w:ascii="Trebuchet MS" w:hAnsi="Trebuchet MS"/>
          <w:sz w:val="28"/>
          <w:szCs w:val="28"/>
        </w:rPr>
        <w:t>Naţional</w:t>
      </w:r>
      <w:proofErr w:type="spellEnd"/>
      <w:r>
        <w:rPr>
          <w:rFonts w:ascii="Trebuchet MS" w:hAnsi="Trebuchet MS"/>
          <w:sz w:val="28"/>
          <w:szCs w:val="28"/>
        </w:rPr>
        <w:t xml:space="preserve"> de Prevenire </w:t>
      </w:r>
      <w:proofErr w:type="spellStart"/>
      <w:r>
        <w:rPr>
          <w:rFonts w:ascii="Trebuchet MS" w:hAnsi="Trebuchet MS"/>
          <w:sz w:val="28"/>
          <w:szCs w:val="28"/>
        </w:rPr>
        <w:t>şi</w:t>
      </w:r>
      <w:proofErr w:type="spellEnd"/>
      <w:r>
        <w:rPr>
          <w:rFonts w:ascii="Trebuchet MS" w:hAnsi="Trebuchet MS"/>
          <w:sz w:val="28"/>
          <w:szCs w:val="28"/>
        </w:rPr>
        <w:t xml:space="preserve"> Combatere a Spălării Banilor</w:t>
      </w:r>
    </w:p>
    <w:p w:rsidR="00052419" w:rsidRDefault="006A1CFE" w:rsidP="00F345DA">
      <w:pPr>
        <w:spacing w:line="240" w:lineRule="auto"/>
        <w:rPr>
          <w:rFonts w:ascii="Times New Roman" w:hAnsi="Times New Roman" w:cs="Times New Roman"/>
          <w:b/>
          <w:sz w:val="28"/>
          <w:szCs w:val="28"/>
        </w:rPr>
      </w:pPr>
      <w:r w:rsidRPr="006A1CFE">
        <w:rPr>
          <w:rFonts w:ascii="Times New Roman" w:hAnsi="Times New Roman" w:cs="Times New Roman"/>
          <w:b/>
          <w:i/>
          <w:noProof/>
          <w:sz w:val="28"/>
          <w:szCs w:val="28"/>
          <w:lang w:val="en-US"/>
        </w:rPr>
        <mc:AlternateContent>
          <mc:Choice Requires="wps">
            <w:drawing>
              <wp:anchor distT="45720" distB="45720" distL="114300" distR="114300" simplePos="0" relativeHeight="251662336" behindDoc="1" locked="0" layoutInCell="1" allowOverlap="1" wp14:anchorId="5C66D431" wp14:editId="6FE74718">
                <wp:simplePos x="0" y="0"/>
                <wp:positionH relativeFrom="column">
                  <wp:posOffset>3782060</wp:posOffset>
                </wp:positionH>
                <wp:positionV relativeFrom="paragraph">
                  <wp:posOffset>306705</wp:posOffset>
                </wp:positionV>
                <wp:extent cx="259524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404620"/>
                        </a:xfrm>
                        <a:prstGeom prst="rect">
                          <a:avLst/>
                        </a:prstGeom>
                        <a:solidFill>
                          <a:srgbClr val="FFFFFF"/>
                        </a:solidFill>
                        <a:ln w="9525">
                          <a:noFill/>
                          <a:miter lim="800000"/>
                          <a:headEnd/>
                          <a:tailEnd/>
                        </a:ln>
                      </wps:spPr>
                      <wps:txbx>
                        <w:txbxContent>
                          <w:p w:rsidR="00781749" w:rsidRPr="00CF48F1" w:rsidRDefault="00781749" w:rsidP="006A1CFE">
                            <w:pPr>
                              <w:spacing w:line="240" w:lineRule="auto"/>
                              <w:jc w:val="center"/>
                              <w:rPr>
                                <w:rFonts w:ascii="Times New Roman" w:hAnsi="Times New Roman" w:cs="Times New Roman"/>
                                <w:sz w:val="26"/>
                                <w:szCs w:val="26"/>
                              </w:rPr>
                            </w:pPr>
                          </w:p>
                          <w:p w:rsidR="00781749" w:rsidRPr="00CF48F1" w:rsidRDefault="00781749" w:rsidP="006A1CFE">
                            <w:pPr>
                              <w:spacing w:line="240" w:lineRule="auto"/>
                              <w:jc w:val="center"/>
                              <w:rPr>
                                <w:rFonts w:ascii="Times New Roman" w:hAnsi="Times New Roman" w:cs="Times New Roman"/>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6D431" id="_x0000_t202" coordsize="21600,21600" o:spt="202" path="m,l,21600r21600,l21600,xe">
                <v:stroke joinstyle="miter"/>
                <v:path gradientshapeok="t" o:connecttype="rect"/>
              </v:shapetype>
              <v:shape id="Text Box 2" o:spid="_x0000_s1026" type="#_x0000_t202" style="position:absolute;margin-left:297.8pt;margin-top:24.15pt;width:204.3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b+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" stroked="f">
                <v:textbox style="mso-fit-shape-to-text:t">
                  <w:txbxContent>
                    <w:p w:rsidR="00781749" w:rsidRPr="00CF48F1" w:rsidRDefault="00781749" w:rsidP="006A1CFE">
                      <w:pPr>
                        <w:spacing w:line="240" w:lineRule="auto"/>
                        <w:jc w:val="center"/>
                        <w:rPr>
                          <w:rFonts w:ascii="Times New Roman" w:hAnsi="Times New Roman" w:cs="Times New Roman"/>
                          <w:sz w:val="26"/>
                          <w:szCs w:val="26"/>
                        </w:rPr>
                      </w:pPr>
                      <w:bookmarkStart w:id="1" w:name="_GoBack"/>
                      <w:bookmarkEnd w:id="1"/>
                    </w:p>
                    <w:p w:rsidR="00781749" w:rsidRPr="00CF48F1" w:rsidRDefault="00781749" w:rsidP="006A1CFE">
                      <w:pPr>
                        <w:spacing w:line="240" w:lineRule="auto"/>
                        <w:jc w:val="center"/>
                        <w:rPr>
                          <w:rFonts w:ascii="Times New Roman" w:hAnsi="Times New Roman" w:cs="Times New Roman"/>
                          <w:sz w:val="26"/>
                          <w:szCs w:val="26"/>
                        </w:rPr>
                      </w:pPr>
                    </w:p>
                  </w:txbxContent>
                </v:textbox>
              </v:shape>
            </w:pict>
          </mc:Fallback>
        </mc:AlternateContent>
      </w:r>
    </w:p>
    <w:p w:rsidR="00C46669" w:rsidRDefault="00C46669" w:rsidP="0050739D">
      <w:pPr>
        <w:shd w:val="clear" w:color="auto" w:fill="FFFFFF"/>
        <w:spacing w:after="0" w:line="320" w:lineRule="exact"/>
        <w:ind w:right="5040"/>
        <w:rPr>
          <w:rFonts w:eastAsia="Times New Roman" w:cs="Calibri"/>
          <w:b/>
          <w:sz w:val="24"/>
          <w:szCs w:val="24"/>
          <w:lang w:eastAsia="ro-RO"/>
        </w:rPr>
      </w:pPr>
    </w:p>
    <w:p w:rsidR="00C46669" w:rsidRDefault="00C46669" w:rsidP="00C46669">
      <w:pPr>
        <w:shd w:val="clear" w:color="auto" w:fill="FFFFFF"/>
        <w:spacing w:after="0" w:line="320" w:lineRule="exact"/>
        <w:ind w:right="5040"/>
        <w:jc w:val="center"/>
        <w:rPr>
          <w:rFonts w:eastAsia="Times New Roman" w:cs="Calibri"/>
          <w:b/>
          <w:sz w:val="24"/>
          <w:szCs w:val="24"/>
          <w:lang w:eastAsia="ro-RO"/>
        </w:rPr>
      </w:pPr>
    </w:p>
    <w:p w:rsidR="00C46669" w:rsidRPr="002B7D89" w:rsidRDefault="00C46669" w:rsidP="00C46669">
      <w:pPr>
        <w:shd w:val="clear" w:color="auto" w:fill="FFFFFF"/>
        <w:spacing w:after="0" w:line="320" w:lineRule="exact"/>
        <w:jc w:val="center"/>
        <w:rPr>
          <w:rFonts w:eastAsia="Times New Roman" w:cs="Calibri"/>
          <w:b/>
          <w:sz w:val="24"/>
          <w:szCs w:val="24"/>
          <w:lang w:eastAsia="ro-RO"/>
        </w:rPr>
      </w:pPr>
    </w:p>
    <w:p w:rsidR="00C46669" w:rsidRPr="002B7D89" w:rsidRDefault="00C46669" w:rsidP="00C46669">
      <w:pPr>
        <w:shd w:val="clear" w:color="auto" w:fill="FFFFFF"/>
        <w:spacing w:after="0" w:line="320" w:lineRule="exact"/>
        <w:jc w:val="center"/>
        <w:rPr>
          <w:rFonts w:eastAsia="Times New Roman" w:cs="Calibri"/>
          <w:b/>
          <w:sz w:val="24"/>
          <w:szCs w:val="24"/>
          <w:lang w:eastAsia="ro-RO"/>
        </w:rPr>
      </w:pPr>
    </w:p>
    <w:p w:rsidR="00C46669" w:rsidRPr="000F41B9" w:rsidRDefault="0050739D" w:rsidP="00C46669">
      <w:pPr>
        <w:shd w:val="clear" w:color="auto" w:fill="FFFFFF"/>
        <w:spacing w:after="0" w:line="320" w:lineRule="exact"/>
        <w:jc w:val="center"/>
        <w:rPr>
          <w:rFonts w:eastAsia="Times New Roman" w:cs="Calibri"/>
          <w:b/>
          <w:sz w:val="28"/>
          <w:szCs w:val="24"/>
          <w:lang w:eastAsia="ro-RO"/>
        </w:rPr>
      </w:pPr>
      <w:r>
        <w:rPr>
          <w:rFonts w:eastAsia="Times New Roman" w:cs="Calibri"/>
          <w:b/>
          <w:sz w:val="28"/>
          <w:szCs w:val="24"/>
          <w:lang w:eastAsia="ro-RO"/>
        </w:rPr>
        <w:t>Specificații tehnice</w:t>
      </w:r>
    </w:p>
    <w:p w:rsidR="00C46669" w:rsidRPr="00A55B36" w:rsidRDefault="00C46669" w:rsidP="00C46669">
      <w:pPr>
        <w:tabs>
          <w:tab w:val="num" w:pos="709"/>
        </w:tabs>
        <w:spacing w:after="0" w:line="320" w:lineRule="exact"/>
        <w:jc w:val="both"/>
        <w:rPr>
          <w:rFonts w:cs="Calibri"/>
          <w:bCs/>
          <w:iCs/>
          <w:color w:val="002060"/>
          <w:sz w:val="24"/>
          <w:szCs w:val="24"/>
        </w:rPr>
      </w:pPr>
    </w:p>
    <w:p w:rsidR="005A5B31" w:rsidRPr="00A9102F" w:rsidRDefault="00C46669" w:rsidP="00A9102F">
      <w:pPr>
        <w:shd w:val="clear" w:color="auto" w:fill="FFFFFF"/>
        <w:spacing w:after="0" w:line="320" w:lineRule="exact"/>
        <w:jc w:val="both"/>
        <w:rPr>
          <w:rFonts w:cs="Calibri"/>
          <w:sz w:val="24"/>
          <w:szCs w:val="24"/>
        </w:rPr>
      </w:pPr>
      <w:r w:rsidRPr="00570AAA">
        <w:rPr>
          <w:rFonts w:eastAsia="Times New Roman" w:cs="Calibri"/>
          <w:sz w:val="24"/>
          <w:szCs w:val="24"/>
          <w:lang w:eastAsia="ro-RO"/>
        </w:rPr>
        <w:t> </w:t>
      </w:r>
      <w:r w:rsidRPr="00570AAA">
        <w:rPr>
          <w:rFonts w:eastAsia="Times New Roman" w:cs="Calibri"/>
          <w:b/>
          <w:sz w:val="24"/>
          <w:szCs w:val="24"/>
          <w:lang w:eastAsia="ro-RO"/>
        </w:rPr>
        <w:t xml:space="preserve">     </w:t>
      </w:r>
      <w:r w:rsidRPr="00570AAA">
        <w:rPr>
          <w:rFonts w:eastAsia="Times New Roman" w:cs="Calibri"/>
          <w:b/>
          <w:sz w:val="24"/>
          <w:szCs w:val="24"/>
          <w:lang w:eastAsia="ro-RO"/>
        </w:rPr>
        <w:tab/>
      </w:r>
    </w:p>
    <w:p w:rsidR="0073190D" w:rsidRDefault="0073190D" w:rsidP="00413F46">
      <w:pPr>
        <w:spacing w:after="0" w:line="320" w:lineRule="exact"/>
        <w:ind w:firstLine="708"/>
        <w:jc w:val="both"/>
        <w:rPr>
          <w:rFonts w:cs="Calibri"/>
          <w:sz w:val="24"/>
          <w:szCs w:val="24"/>
        </w:rPr>
      </w:pPr>
      <w:r>
        <w:rPr>
          <w:rFonts w:cs="Calibri"/>
          <w:sz w:val="24"/>
          <w:szCs w:val="24"/>
        </w:rPr>
        <w:t>Furnizorul</w:t>
      </w:r>
      <w:r w:rsidR="00C46669" w:rsidRPr="005A5B31">
        <w:rPr>
          <w:rFonts w:cs="Calibri"/>
          <w:sz w:val="24"/>
          <w:szCs w:val="24"/>
        </w:rPr>
        <w:t xml:space="preserve"> va livra Achizitorulu</w:t>
      </w:r>
      <w:r w:rsidR="00413F46">
        <w:rPr>
          <w:rFonts w:cs="Calibri"/>
          <w:sz w:val="24"/>
          <w:szCs w:val="24"/>
        </w:rPr>
        <w:t xml:space="preserve">i </w:t>
      </w:r>
      <w:r w:rsidR="00413F46" w:rsidRPr="00413F46">
        <w:rPr>
          <w:rFonts w:cs="Calibri"/>
          <w:b/>
          <w:sz w:val="24"/>
          <w:szCs w:val="24"/>
        </w:rPr>
        <w:t>1 licență</w:t>
      </w:r>
      <w:r w:rsidR="00413F46">
        <w:rPr>
          <w:rFonts w:cs="Calibri"/>
          <w:sz w:val="24"/>
          <w:szCs w:val="24"/>
        </w:rPr>
        <w:t xml:space="preserve"> </w:t>
      </w:r>
      <w:r w:rsidR="00413F46" w:rsidRPr="0073190D">
        <w:rPr>
          <w:rFonts w:cs="Calibri"/>
          <w:sz w:val="24"/>
          <w:szCs w:val="24"/>
        </w:rPr>
        <w:t xml:space="preserve">de software specializat ce oferă soluții de analiză a datelor </w:t>
      </w:r>
      <w:proofErr w:type="spellStart"/>
      <w:r w:rsidR="00413F46" w:rsidRPr="0073190D">
        <w:rPr>
          <w:rFonts w:cs="Calibri"/>
          <w:sz w:val="24"/>
          <w:szCs w:val="24"/>
        </w:rPr>
        <w:t>blockchain</w:t>
      </w:r>
      <w:proofErr w:type="spellEnd"/>
      <w:r w:rsidR="00413F46" w:rsidRPr="0073190D">
        <w:rPr>
          <w:rFonts w:cs="Calibri"/>
          <w:sz w:val="24"/>
          <w:szCs w:val="24"/>
        </w:rPr>
        <w:t xml:space="preserve"> și de investigație în domeniul </w:t>
      </w:r>
      <w:proofErr w:type="spellStart"/>
      <w:r w:rsidR="00413F46" w:rsidRPr="0073190D">
        <w:rPr>
          <w:rFonts w:cs="Calibri"/>
          <w:sz w:val="24"/>
          <w:szCs w:val="24"/>
        </w:rPr>
        <w:t>criptomonedelor</w:t>
      </w:r>
      <w:proofErr w:type="spellEnd"/>
      <w:r w:rsidR="00413F46">
        <w:rPr>
          <w:rFonts w:cs="Calibri"/>
          <w:sz w:val="24"/>
          <w:szCs w:val="24"/>
        </w:rPr>
        <w:t xml:space="preserve">, </w:t>
      </w:r>
      <w:r w:rsidR="00413F46" w:rsidRPr="00413F46">
        <w:rPr>
          <w:rFonts w:cs="Calibri"/>
          <w:b/>
          <w:sz w:val="24"/>
          <w:szCs w:val="24"/>
        </w:rPr>
        <w:t>pentru</w:t>
      </w:r>
      <w:r w:rsidR="00413F46">
        <w:rPr>
          <w:rFonts w:cs="Calibri"/>
          <w:b/>
          <w:sz w:val="24"/>
          <w:szCs w:val="24"/>
        </w:rPr>
        <w:t xml:space="preserve"> o perioadă de 1 an de zile,</w:t>
      </w:r>
      <w:r w:rsidR="006C28CF" w:rsidRPr="005A5B31">
        <w:rPr>
          <w:rFonts w:cs="Calibri"/>
          <w:sz w:val="24"/>
          <w:szCs w:val="24"/>
        </w:rPr>
        <w:t xml:space="preserve"> </w:t>
      </w:r>
      <w:r w:rsidR="00A718AD">
        <w:rPr>
          <w:rFonts w:cs="Calibri"/>
          <w:sz w:val="24"/>
          <w:szCs w:val="24"/>
        </w:rPr>
        <w:t>av</w:t>
      </w:r>
      <w:r w:rsidR="00413F46">
        <w:rPr>
          <w:rFonts w:cs="Calibri"/>
          <w:sz w:val="24"/>
          <w:szCs w:val="24"/>
        </w:rPr>
        <w:t>â</w:t>
      </w:r>
      <w:r w:rsidR="00A718AD">
        <w:rPr>
          <w:rFonts w:cs="Calibri"/>
          <w:sz w:val="24"/>
          <w:szCs w:val="24"/>
        </w:rPr>
        <w:t>nd urm</w:t>
      </w:r>
      <w:r w:rsidR="00413F46">
        <w:rPr>
          <w:rFonts w:cs="Calibri"/>
          <w:sz w:val="24"/>
          <w:szCs w:val="24"/>
        </w:rPr>
        <w:t>ătoarele caracteristici:</w:t>
      </w:r>
    </w:p>
    <w:p w:rsidR="00A9102F" w:rsidRDefault="00A9102F" w:rsidP="00413F46">
      <w:pPr>
        <w:spacing w:after="0" w:line="320" w:lineRule="exact"/>
        <w:ind w:firstLine="708"/>
        <w:jc w:val="both"/>
        <w:rPr>
          <w:rFonts w:cs="Calibri"/>
          <w:sz w:val="24"/>
          <w:szCs w:val="24"/>
        </w:rPr>
      </w:pPr>
    </w:p>
    <w:p w:rsidR="00A9102F" w:rsidRPr="00A9102F" w:rsidRDefault="00A9102F" w:rsidP="00A9102F">
      <w:pPr>
        <w:pStyle w:val="Listparagraf"/>
        <w:numPr>
          <w:ilvl w:val="0"/>
          <w:numId w:val="23"/>
        </w:numPr>
        <w:spacing w:after="0" w:line="320" w:lineRule="exact"/>
        <w:jc w:val="both"/>
        <w:rPr>
          <w:rFonts w:cs="Calibri"/>
          <w:sz w:val="24"/>
          <w:szCs w:val="24"/>
        </w:rPr>
      </w:pPr>
      <w:r w:rsidRPr="00A9102F">
        <w:rPr>
          <w:rFonts w:cs="Calibri"/>
          <w:sz w:val="24"/>
          <w:szCs w:val="24"/>
        </w:rPr>
        <w:t>Principalele activități</w:t>
      </w:r>
    </w:p>
    <w:p w:rsidR="006C28CF" w:rsidRPr="005A5B31" w:rsidRDefault="006C28CF" w:rsidP="00C46669">
      <w:pPr>
        <w:spacing w:after="0" w:line="320" w:lineRule="exact"/>
        <w:ind w:firstLine="708"/>
        <w:jc w:val="both"/>
        <w:rPr>
          <w:rFonts w:cs="Calibri"/>
          <w:sz w:val="24"/>
          <w:szCs w:val="24"/>
        </w:rPr>
      </w:pPr>
    </w:p>
    <w:p w:rsidR="005A5B31" w:rsidRDefault="005A5B31" w:rsidP="005A5B31">
      <w:pPr>
        <w:pStyle w:val="Listparagraf"/>
        <w:numPr>
          <w:ilvl w:val="0"/>
          <w:numId w:val="18"/>
        </w:numPr>
        <w:tabs>
          <w:tab w:val="num" w:pos="0"/>
        </w:tabs>
        <w:spacing w:after="120" w:line="240" w:lineRule="auto"/>
        <w:jc w:val="both"/>
        <w:rPr>
          <w:rFonts w:cs="Calibri"/>
          <w:sz w:val="24"/>
          <w:szCs w:val="24"/>
        </w:rPr>
      </w:pPr>
      <w:r w:rsidRPr="005A5B31">
        <w:rPr>
          <w:rFonts w:cs="Calibri"/>
          <w:sz w:val="24"/>
          <w:szCs w:val="24"/>
        </w:rPr>
        <w:t>Software-</w:t>
      </w:r>
      <w:proofErr w:type="spellStart"/>
      <w:r w:rsidRPr="005A5B31">
        <w:rPr>
          <w:rFonts w:cs="Calibri"/>
          <w:sz w:val="24"/>
          <w:szCs w:val="24"/>
        </w:rPr>
        <w:t>ul</w:t>
      </w:r>
      <w:proofErr w:type="spellEnd"/>
      <w:r w:rsidRPr="005A5B31">
        <w:rPr>
          <w:rFonts w:cs="Calibri"/>
          <w:sz w:val="24"/>
          <w:szCs w:val="24"/>
        </w:rPr>
        <w:t xml:space="preserve"> de investigație trebuie să conecteze adresele de </w:t>
      </w:r>
      <w:proofErr w:type="spellStart"/>
      <w:r w:rsidRPr="005A5B31">
        <w:rPr>
          <w:rFonts w:cs="Calibri"/>
          <w:sz w:val="24"/>
          <w:szCs w:val="24"/>
        </w:rPr>
        <w:t>criptomonede</w:t>
      </w:r>
      <w:proofErr w:type="spellEnd"/>
      <w:r w:rsidRPr="005A5B31">
        <w:rPr>
          <w:rFonts w:cs="Calibri"/>
          <w:sz w:val="24"/>
          <w:szCs w:val="24"/>
        </w:rPr>
        <w:t xml:space="preserve"> la entități din lumea real</w:t>
      </w:r>
      <w:r>
        <w:rPr>
          <w:rFonts w:cs="Calibri"/>
          <w:sz w:val="24"/>
          <w:szCs w:val="24"/>
        </w:rPr>
        <w:t>ă</w:t>
      </w:r>
      <w:r w:rsidRPr="005A5B31">
        <w:rPr>
          <w:rFonts w:cs="Calibri"/>
          <w:sz w:val="24"/>
          <w:szCs w:val="24"/>
        </w:rPr>
        <w:t xml:space="preserve"> </w:t>
      </w:r>
      <w:r>
        <w:rPr>
          <w:rFonts w:cs="Calibri"/>
          <w:sz w:val="24"/>
          <w:szCs w:val="24"/>
        </w:rPr>
        <w:t>ș</w:t>
      </w:r>
      <w:r w:rsidRPr="005A5B31">
        <w:rPr>
          <w:rFonts w:cs="Calibri"/>
          <w:sz w:val="24"/>
          <w:szCs w:val="24"/>
        </w:rPr>
        <w:t xml:space="preserve">i să creeze vizualizări intuitive bazate pe cluster pentru fluxurile de tranzacții cu </w:t>
      </w:r>
      <w:proofErr w:type="spellStart"/>
      <w:r w:rsidRPr="005A5B31">
        <w:rPr>
          <w:rFonts w:cs="Calibri"/>
          <w:sz w:val="24"/>
          <w:szCs w:val="24"/>
        </w:rPr>
        <w:t>criptomonede</w:t>
      </w:r>
      <w:proofErr w:type="spellEnd"/>
      <w:r>
        <w:rPr>
          <w:rFonts w:cs="Calibri"/>
          <w:sz w:val="24"/>
          <w:szCs w:val="24"/>
        </w:rPr>
        <w:t>;</w:t>
      </w:r>
    </w:p>
    <w:p w:rsidR="005A5B31" w:rsidRDefault="005A5B31" w:rsidP="005A5B31">
      <w:pPr>
        <w:pStyle w:val="Listparagraf"/>
        <w:numPr>
          <w:ilvl w:val="0"/>
          <w:numId w:val="18"/>
        </w:numPr>
        <w:spacing w:after="120" w:line="240" w:lineRule="auto"/>
        <w:jc w:val="both"/>
        <w:rPr>
          <w:rFonts w:cs="Calibri"/>
          <w:sz w:val="24"/>
          <w:szCs w:val="24"/>
        </w:rPr>
      </w:pPr>
      <w:r w:rsidRPr="005A5B31">
        <w:rPr>
          <w:rFonts w:cs="Calibri"/>
          <w:sz w:val="24"/>
          <w:szCs w:val="24"/>
        </w:rPr>
        <w:t xml:space="preserve">Soluția trebuie să furnizeze informații actualizate despre tranzacțiile cu </w:t>
      </w:r>
      <w:proofErr w:type="spellStart"/>
      <w:r w:rsidRPr="005A5B31">
        <w:rPr>
          <w:rFonts w:cs="Calibri"/>
          <w:sz w:val="24"/>
          <w:szCs w:val="24"/>
        </w:rPr>
        <w:t>cr</w:t>
      </w:r>
      <w:r>
        <w:rPr>
          <w:rFonts w:cs="Calibri"/>
          <w:sz w:val="24"/>
          <w:szCs w:val="24"/>
        </w:rPr>
        <w:t>iptomonede</w:t>
      </w:r>
      <w:proofErr w:type="spellEnd"/>
      <w:r>
        <w:rPr>
          <w:rFonts w:cs="Calibri"/>
          <w:sz w:val="24"/>
          <w:szCs w:val="24"/>
        </w:rPr>
        <w:t xml:space="preserve"> în timp aproape real;</w:t>
      </w:r>
    </w:p>
    <w:p w:rsidR="005A5B31" w:rsidRDefault="005A5B31" w:rsidP="005A5B31">
      <w:pPr>
        <w:pStyle w:val="Listparagraf"/>
        <w:numPr>
          <w:ilvl w:val="0"/>
          <w:numId w:val="18"/>
        </w:numPr>
        <w:tabs>
          <w:tab w:val="num" w:pos="0"/>
        </w:tabs>
        <w:spacing w:after="120" w:line="240" w:lineRule="auto"/>
        <w:jc w:val="both"/>
        <w:rPr>
          <w:rFonts w:cs="Calibri"/>
          <w:sz w:val="24"/>
          <w:szCs w:val="24"/>
        </w:rPr>
      </w:pPr>
      <w:r w:rsidRPr="002828E9">
        <w:rPr>
          <w:rFonts w:cs="Calibri"/>
          <w:sz w:val="24"/>
          <w:szCs w:val="24"/>
        </w:rPr>
        <w:t>Urmeaz</w:t>
      </w:r>
      <w:r w:rsidRPr="005A5B31">
        <w:rPr>
          <w:rFonts w:cs="Calibri"/>
          <w:sz w:val="24"/>
          <w:szCs w:val="24"/>
        </w:rPr>
        <w:t xml:space="preserve">ă </w:t>
      </w:r>
      <w:r w:rsidRPr="002828E9">
        <w:rPr>
          <w:rFonts w:cs="Calibri"/>
          <w:sz w:val="24"/>
          <w:szCs w:val="24"/>
        </w:rPr>
        <w:t>fluxul fondurilor prin intermediul unui num</w:t>
      </w:r>
      <w:r w:rsidRPr="005A5B31">
        <w:rPr>
          <w:rFonts w:cs="Calibri"/>
          <w:sz w:val="24"/>
          <w:szCs w:val="24"/>
        </w:rPr>
        <w:t>ă</w:t>
      </w:r>
      <w:r w:rsidRPr="002828E9">
        <w:rPr>
          <w:rFonts w:cs="Calibri"/>
          <w:sz w:val="24"/>
          <w:szCs w:val="24"/>
        </w:rPr>
        <w:t xml:space="preserve">r nelimitat de interconexiuni </w:t>
      </w:r>
      <w:r w:rsidRPr="005A5B31">
        <w:rPr>
          <w:rFonts w:cs="Calibri"/>
          <w:sz w:val="24"/>
          <w:szCs w:val="24"/>
        </w:rPr>
        <w:t>ș</w:t>
      </w:r>
      <w:r w:rsidRPr="002828E9">
        <w:rPr>
          <w:rFonts w:cs="Calibri"/>
          <w:sz w:val="24"/>
          <w:szCs w:val="24"/>
        </w:rPr>
        <w:t>i identific</w:t>
      </w:r>
      <w:r w:rsidRPr="005A5B31">
        <w:rPr>
          <w:rFonts w:cs="Calibri"/>
          <w:sz w:val="24"/>
          <w:szCs w:val="24"/>
        </w:rPr>
        <w:t>ă</w:t>
      </w:r>
      <w:r w:rsidRPr="002828E9">
        <w:rPr>
          <w:rFonts w:cs="Calibri"/>
          <w:sz w:val="24"/>
          <w:szCs w:val="24"/>
        </w:rPr>
        <w:t xml:space="preserve"> activit</w:t>
      </w:r>
      <w:r w:rsidRPr="005A5B31">
        <w:rPr>
          <w:rFonts w:cs="Calibri"/>
          <w:sz w:val="24"/>
          <w:szCs w:val="24"/>
        </w:rPr>
        <w:t>ăț</w:t>
      </w:r>
      <w:r w:rsidRPr="002828E9">
        <w:rPr>
          <w:rFonts w:cs="Calibri"/>
          <w:sz w:val="24"/>
          <w:szCs w:val="24"/>
        </w:rPr>
        <w:t>i suspecte legate de entit</w:t>
      </w:r>
      <w:r w:rsidRPr="005A5B31">
        <w:rPr>
          <w:rFonts w:cs="Calibri"/>
          <w:sz w:val="24"/>
          <w:szCs w:val="24"/>
        </w:rPr>
        <w:t>ăț</w:t>
      </w:r>
      <w:r w:rsidRPr="002828E9">
        <w:rPr>
          <w:rFonts w:cs="Calibri"/>
          <w:sz w:val="24"/>
          <w:szCs w:val="24"/>
        </w:rPr>
        <w:t>i din lumea real</w:t>
      </w:r>
      <w:r>
        <w:rPr>
          <w:rFonts w:cs="Calibri"/>
          <w:sz w:val="24"/>
          <w:szCs w:val="24"/>
        </w:rPr>
        <w:t>ă;</w:t>
      </w:r>
    </w:p>
    <w:p w:rsidR="00C3303E" w:rsidRDefault="00C3303E" w:rsidP="00C3303E">
      <w:pPr>
        <w:pStyle w:val="Listparagraf"/>
        <w:numPr>
          <w:ilvl w:val="0"/>
          <w:numId w:val="18"/>
        </w:numPr>
        <w:spacing w:after="120" w:line="240" w:lineRule="auto"/>
        <w:jc w:val="both"/>
        <w:rPr>
          <w:rFonts w:cs="Calibri"/>
          <w:sz w:val="24"/>
          <w:szCs w:val="24"/>
        </w:rPr>
      </w:pPr>
      <w:r w:rsidRPr="002828E9">
        <w:rPr>
          <w:rFonts w:cs="Calibri"/>
          <w:sz w:val="24"/>
          <w:szCs w:val="24"/>
        </w:rPr>
        <w:t>Instrumentul ar trebui s</w:t>
      </w:r>
      <w:r w:rsidRPr="00C3303E">
        <w:rPr>
          <w:rFonts w:cs="Calibri"/>
          <w:sz w:val="24"/>
          <w:szCs w:val="24"/>
        </w:rPr>
        <w:t>ă</w:t>
      </w:r>
      <w:r w:rsidRPr="002828E9">
        <w:rPr>
          <w:rFonts w:cs="Calibri"/>
          <w:sz w:val="24"/>
          <w:szCs w:val="24"/>
        </w:rPr>
        <w:t xml:space="preserve"> poat</w:t>
      </w:r>
      <w:r w:rsidRPr="00C3303E">
        <w:rPr>
          <w:rFonts w:cs="Calibri"/>
          <w:sz w:val="24"/>
          <w:szCs w:val="24"/>
        </w:rPr>
        <w:t>ă</w:t>
      </w:r>
      <w:r w:rsidRPr="002828E9">
        <w:rPr>
          <w:rFonts w:cs="Calibri"/>
          <w:sz w:val="24"/>
          <w:szCs w:val="24"/>
        </w:rPr>
        <w:t xml:space="preserve"> afi</w:t>
      </w:r>
      <w:r w:rsidRPr="00C3303E">
        <w:rPr>
          <w:rFonts w:cs="Calibri"/>
          <w:sz w:val="24"/>
          <w:szCs w:val="24"/>
        </w:rPr>
        <w:t>ș</w:t>
      </w:r>
      <w:r w:rsidRPr="002828E9">
        <w:rPr>
          <w:rFonts w:cs="Calibri"/>
          <w:sz w:val="24"/>
          <w:szCs w:val="24"/>
        </w:rPr>
        <w:t>a expunerea direct</w:t>
      </w:r>
      <w:r w:rsidRPr="00C3303E">
        <w:rPr>
          <w:rFonts w:cs="Calibri"/>
          <w:sz w:val="24"/>
          <w:szCs w:val="24"/>
        </w:rPr>
        <w:t>ă</w:t>
      </w:r>
      <w:r w:rsidRPr="002828E9">
        <w:rPr>
          <w:rFonts w:cs="Calibri"/>
          <w:sz w:val="24"/>
          <w:szCs w:val="24"/>
        </w:rPr>
        <w:t xml:space="preserve"> </w:t>
      </w:r>
      <w:r w:rsidRPr="00C3303E">
        <w:rPr>
          <w:rFonts w:cs="Calibri"/>
          <w:sz w:val="24"/>
          <w:szCs w:val="24"/>
        </w:rPr>
        <w:t>ș</w:t>
      </w:r>
      <w:r w:rsidRPr="002828E9">
        <w:rPr>
          <w:rFonts w:cs="Calibri"/>
          <w:sz w:val="24"/>
          <w:szCs w:val="24"/>
        </w:rPr>
        <w:t>i indirect a tranzac</w:t>
      </w:r>
      <w:r w:rsidRPr="00C3303E">
        <w:rPr>
          <w:rFonts w:cs="Calibri"/>
          <w:sz w:val="24"/>
          <w:szCs w:val="24"/>
        </w:rPr>
        <w:t>ț</w:t>
      </w:r>
      <w:r w:rsidRPr="002828E9">
        <w:rPr>
          <w:rFonts w:cs="Calibri"/>
          <w:sz w:val="24"/>
          <w:szCs w:val="24"/>
        </w:rPr>
        <w:t>iilor urm</w:t>
      </w:r>
      <w:r w:rsidRPr="00C3303E">
        <w:rPr>
          <w:rFonts w:cs="Calibri"/>
          <w:sz w:val="24"/>
          <w:szCs w:val="24"/>
        </w:rPr>
        <w:t>ă</w:t>
      </w:r>
      <w:r>
        <w:rPr>
          <w:rFonts w:cs="Calibri"/>
          <w:sz w:val="24"/>
          <w:szCs w:val="24"/>
        </w:rPr>
        <w:t>rind fluxul fondurilor;</w:t>
      </w:r>
    </w:p>
    <w:p w:rsidR="00A47DF3" w:rsidRDefault="00A47DF3" w:rsidP="00C3303E">
      <w:pPr>
        <w:pStyle w:val="Listparagraf"/>
        <w:numPr>
          <w:ilvl w:val="0"/>
          <w:numId w:val="18"/>
        </w:numPr>
        <w:spacing w:after="120" w:line="240" w:lineRule="auto"/>
        <w:jc w:val="both"/>
        <w:rPr>
          <w:rFonts w:cs="Calibri"/>
          <w:sz w:val="24"/>
          <w:szCs w:val="24"/>
        </w:rPr>
      </w:pPr>
      <w:r w:rsidRPr="002828E9">
        <w:rPr>
          <w:rFonts w:cs="Calibri"/>
          <w:sz w:val="24"/>
          <w:szCs w:val="24"/>
        </w:rPr>
        <w:t>Trebuie s</w:t>
      </w:r>
      <w:r w:rsidRPr="00A47DF3">
        <w:rPr>
          <w:rFonts w:cs="Calibri"/>
          <w:sz w:val="24"/>
          <w:szCs w:val="24"/>
        </w:rPr>
        <w:t xml:space="preserve">ă </w:t>
      </w:r>
      <w:r w:rsidRPr="002828E9">
        <w:rPr>
          <w:rFonts w:cs="Calibri"/>
          <w:sz w:val="24"/>
          <w:szCs w:val="24"/>
        </w:rPr>
        <w:t>poat</w:t>
      </w:r>
      <w:r w:rsidRPr="00A47DF3">
        <w:rPr>
          <w:rFonts w:cs="Calibri"/>
          <w:sz w:val="24"/>
          <w:szCs w:val="24"/>
        </w:rPr>
        <w:t>ă</w:t>
      </w:r>
      <w:r w:rsidRPr="002828E9">
        <w:rPr>
          <w:rFonts w:cs="Calibri"/>
          <w:sz w:val="24"/>
          <w:szCs w:val="24"/>
        </w:rPr>
        <w:t xml:space="preserve"> filtra expunerea dup</w:t>
      </w:r>
      <w:r w:rsidRPr="00A47DF3">
        <w:rPr>
          <w:rFonts w:cs="Calibri"/>
          <w:sz w:val="24"/>
          <w:szCs w:val="24"/>
        </w:rPr>
        <w:t>ă</w:t>
      </w:r>
      <w:r>
        <w:rPr>
          <w:rFonts w:cs="Calibri"/>
          <w:sz w:val="24"/>
          <w:szCs w:val="24"/>
        </w:rPr>
        <w:t xml:space="preserve"> categorie;</w:t>
      </w:r>
    </w:p>
    <w:p w:rsidR="00A47DF3" w:rsidRDefault="00A47DF3" w:rsidP="00A47DF3">
      <w:pPr>
        <w:pStyle w:val="Listparagraf"/>
        <w:numPr>
          <w:ilvl w:val="0"/>
          <w:numId w:val="18"/>
        </w:numPr>
        <w:tabs>
          <w:tab w:val="num" w:pos="0"/>
        </w:tabs>
        <w:spacing w:after="120" w:line="240" w:lineRule="auto"/>
        <w:jc w:val="both"/>
        <w:rPr>
          <w:rFonts w:cs="Calibri"/>
          <w:sz w:val="24"/>
          <w:szCs w:val="24"/>
        </w:rPr>
      </w:pPr>
      <w:r w:rsidRPr="00A47DF3">
        <w:rPr>
          <w:rFonts w:cs="Calibri"/>
          <w:sz w:val="24"/>
          <w:szCs w:val="24"/>
        </w:rPr>
        <w:t>Soluț</w:t>
      </w:r>
      <w:r w:rsidRPr="002828E9">
        <w:rPr>
          <w:rFonts w:cs="Calibri"/>
          <w:sz w:val="24"/>
          <w:szCs w:val="24"/>
        </w:rPr>
        <w:t xml:space="preserve">ia va fi </w:t>
      </w:r>
      <w:proofErr w:type="spellStart"/>
      <w:r w:rsidRPr="002828E9">
        <w:rPr>
          <w:rFonts w:cs="Calibri"/>
          <w:sz w:val="24"/>
          <w:szCs w:val="24"/>
        </w:rPr>
        <w:t>gazduit</w:t>
      </w:r>
      <w:r w:rsidRPr="00A47DF3">
        <w:rPr>
          <w:rFonts w:cs="Calibri"/>
          <w:sz w:val="24"/>
          <w:szCs w:val="24"/>
        </w:rPr>
        <w:t>ă</w:t>
      </w:r>
      <w:proofErr w:type="spellEnd"/>
      <w:r w:rsidRPr="002828E9">
        <w:rPr>
          <w:rFonts w:cs="Calibri"/>
          <w:sz w:val="24"/>
          <w:szCs w:val="24"/>
        </w:rPr>
        <w:t xml:space="preserve"> într-un mediu bazat pe </w:t>
      </w:r>
      <w:proofErr w:type="spellStart"/>
      <w:r w:rsidRPr="002828E9">
        <w:rPr>
          <w:rFonts w:cs="Calibri"/>
          <w:sz w:val="24"/>
          <w:szCs w:val="24"/>
        </w:rPr>
        <w:t>cloud</w:t>
      </w:r>
      <w:proofErr w:type="spellEnd"/>
      <w:r w:rsidRPr="002828E9">
        <w:rPr>
          <w:rFonts w:cs="Calibri"/>
          <w:sz w:val="24"/>
          <w:szCs w:val="24"/>
        </w:rPr>
        <w:t>, dar trebuie s</w:t>
      </w:r>
      <w:r w:rsidRPr="00A47DF3">
        <w:rPr>
          <w:rFonts w:cs="Calibri"/>
          <w:sz w:val="24"/>
          <w:szCs w:val="24"/>
        </w:rPr>
        <w:t>ă</w:t>
      </w:r>
      <w:r w:rsidRPr="002828E9">
        <w:rPr>
          <w:rFonts w:cs="Calibri"/>
          <w:sz w:val="24"/>
          <w:szCs w:val="24"/>
        </w:rPr>
        <w:t xml:space="preserve"> aib</w:t>
      </w:r>
      <w:r w:rsidRPr="00A47DF3">
        <w:rPr>
          <w:rFonts w:cs="Calibri"/>
          <w:sz w:val="24"/>
          <w:szCs w:val="24"/>
        </w:rPr>
        <w:t>ă</w:t>
      </w:r>
      <w:r w:rsidRPr="002828E9">
        <w:rPr>
          <w:rFonts w:cs="Calibri"/>
          <w:sz w:val="24"/>
          <w:szCs w:val="24"/>
        </w:rPr>
        <w:t xml:space="preserve"> </w:t>
      </w:r>
      <w:r>
        <w:rPr>
          <w:rFonts w:cs="Calibri"/>
          <w:sz w:val="24"/>
          <w:szCs w:val="24"/>
        </w:rPr>
        <w:t>ș</w:t>
      </w:r>
      <w:r w:rsidRPr="002828E9">
        <w:rPr>
          <w:rFonts w:cs="Calibri"/>
          <w:sz w:val="24"/>
          <w:szCs w:val="24"/>
        </w:rPr>
        <w:t>i capacitatea de a fi implementat</w:t>
      </w:r>
      <w:r w:rsidRPr="00A47DF3">
        <w:rPr>
          <w:rFonts w:cs="Calibri"/>
          <w:sz w:val="24"/>
          <w:szCs w:val="24"/>
        </w:rPr>
        <w:t>ă</w:t>
      </w:r>
      <w:r w:rsidRPr="002828E9">
        <w:rPr>
          <w:rFonts w:cs="Calibri"/>
          <w:sz w:val="24"/>
          <w:szCs w:val="24"/>
        </w:rPr>
        <w:t xml:space="preserve"> pe infrastructura local</w:t>
      </w:r>
      <w:r w:rsidRPr="00A47DF3">
        <w:rPr>
          <w:rFonts w:cs="Calibri"/>
          <w:sz w:val="24"/>
          <w:szCs w:val="24"/>
        </w:rPr>
        <w:t>ă</w:t>
      </w:r>
      <w:r>
        <w:rPr>
          <w:rFonts w:cs="Calibri"/>
          <w:sz w:val="24"/>
          <w:szCs w:val="24"/>
        </w:rPr>
        <w:t xml:space="preserve"> la un moment ulterior;</w:t>
      </w:r>
    </w:p>
    <w:p w:rsidR="00A47DF3" w:rsidRDefault="00A47DF3" w:rsidP="00A47DF3">
      <w:pPr>
        <w:pStyle w:val="Listparagraf"/>
        <w:numPr>
          <w:ilvl w:val="0"/>
          <w:numId w:val="18"/>
        </w:numPr>
        <w:spacing w:after="120" w:line="240" w:lineRule="auto"/>
        <w:jc w:val="both"/>
        <w:rPr>
          <w:rFonts w:cs="Calibri"/>
          <w:sz w:val="24"/>
          <w:szCs w:val="24"/>
        </w:rPr>
      </w:pPr>
      <w:r w:rsidRPr="00A47DF3">
        <w:rPr>
          <w:rFonts w:cs="Calibri"/>
          <w:sz w:val="24"/>
          <w:szCs w:val="24"/>
        </w:rPr>
        <w:t>Atunci când sunt adăugate mai multe clustere sau adrese și aceste clustere sau adrese adăugate au efectuat tranzacții între ele, software-</w:t>
      </w:r>
      <w:proofErr w:type="spellStart"/>
      <w:r w:rsidRPr="00A47DF3">
        <w:rPr>
          <w:rFonts w:cs="Calibri"/>
          <w:sz w:val="24"/>
          <w:szCs w:val="24"/>
        </w:rPr>
        <w:t>ul</w:t>
      </w:r>
      <w:proofErr w:type="spellEnd"/>
      <w:r w:rsidRPr="00A47DF3">
        <w:rPr>
          <w:rFonts w:cs="Calibri"/>
          <w:sz w:val="24"/>
          <w:szCs w:val="24"/>
        </w:rPr>
        <w:t xml:space="preserve"> de investigație trebuie să interconecteze aut</w:t>
      </w:r>
      <w:r>
        <w:rPr>
          <w:rFonts w:cs="Calibri"/>
          <w:sz w:val="24"/>
          <w:szCs w:val="24"/>
        </w:rPr>
        <w:t>omat aceste clustere sau adrese;</w:t>
      </w:r>
    </w:p>
    <w:p w:rsidR="00EF2FE7" w:rsidRPr="000D2332" w:rsidRDefault="00EF2FE7" w:rsidP="000D2332">
      <w:pPr>
        <w:pStyle w:val="Listparagraf"/>
        <w:numPr>
          <w:ilvl w:val="0"/>
          <w:numId w:val="18"/>
        </w:numPr>
        <w:tabs>
          <w:tab w:val="num" w:pos="0"/>
        </w:tabs>
        <w:spacing w:after="120" w:line="240" w:lineRule="auto"/>
        <w:jc w:val="both"/>
        <w:rPr>
          <w:rFonts w:cs="Calibri"/>
          <w:sz w:val="24"/>
          <w:szCs w:val="24"/>
        </w:rPr>
      </w:pPr>
      <w:r w:rsidRPr="002828E9">
        <w:rPr>
          <w:rFonts w:cs="Calibri"/>
          <w:sz w:val="24"/>
          <w:szCs w:val="24"/>
        </w:rPr>
        <w:t>Capacitatea de a permite clien</w:t>
      </w:r>
      <w:r w:rsidRPr="000D2332">
        <w:rPr>
          <w:rFonts w:cs="Calibri"/>
          <w:sz w:val="24"/>
          <w:szCs w:val="24"/>
        </w:rPr>
        <w:t>ț</w:t>
      </w:r>
      <w:r w:rsidRPr="002828E9">
        <w:rPr>
          <w:rFonts w:cs="Calibri"/>
          <w:sz w:val="24"/>
          <w:szCs w:val="24"/>
        </w:rPr>
        <w:t>ilor s</w:t>
      </w:r>
      <w:r w:rsidRPr="000D2332">
        <w:rPr>
          <w:rFonts w:cs="Calibri"/>
          <w:sz w:val="24"/>
          <w:szCs w:val="24"/>
        </w:rPr>
        <w:t>ă</w:t>
      </w:r>
      <w:r w:rsidRPr="002828E9">
        <w:rPr>
          <w:rFonts w:cs="Calibri"/>
          <w:sz w:val="24"/>
          <w:szCs w:val="24"/>
        </w:rPr>
        <w:t xml:space="preserve"> </w:t>
      </w:r>
      <w:proofErr w:type="spellStart"/>
      <w:r w:rsidRPr="002828E9">
        <w:rPr>
          <w:rFonts w:cs="Calibri"/>
          <w:sz w:val="24"/>
          <w:szCs w:val="24"/>
        </w:rPr>
        <w:t>îsi</w:t>
      </w:r>
      <w:proofErr w:type="spellEnd"/>
      <w:r w:rsidRPr="002828E9">
        <w:rPr>
          <w:rFonts w:cs="Calibri"/>
          <w:sz w:val="24"/>
          <w:szCs w:val="24"/>
        </w:rPr>
        <w:t xml:space="preserve"> </w:t>
      </w:r>
      <w:r w:rsidR="000D2332" w:rsidRPr="000D2332">
        <w:rPr>
          <w:rFonts w:cs="Calibri"/>
          <w:sz w:val="24"/>
          <w:szCs w:val="24"/>
        </w:rPr>
        <w:t>gestioneze propriii utilizatori;</w:t>
      </w:r>
    </w:p>
    <w:p w:rsidR="000D2332" w:rsidRDefault="000D2332" w:rsidP="000D2332">
      <w:pPr>
        <w:pStyle w:val="Listparagraf"/>
        <w:numPr>
          <w:ilvl w:val="0"/>
          <w:numId w:val="18"/>
        </w:numPr>
        <w:tabs>
          <w:tab w:val="num" w:pos="0"/>
        </w:tabs>
        <w:spacing w:after="120" w:line="240" w:lineRule="auto"/>
        <w:jc w:val="both"/>
        <w:rPr>
          <w:rFonts w:cs="Calibri"/>
          <w:sz w:val="24"/>
          <w:szCs w:val="24"/>
        </w:rPr>
      </w:pPr>
      <w:r w:rsidRPr="002828E9">
        <w:rPr>
          <w:rFonts w:cs="Calibri"/>
          <w:sz w:val="24"/>
          <w:szCs w:val="24"/>
        </w:rPr>
        <w:t>Autentificare unic</w:t>
      </w:r>
      <w:r w:rsidRPr="000D2332">
        <w:rPr>
          <w:rFonts w:cs="Calibri"/>
          <w:sz w:val="24"/>
          <w:szCs w:val="24"/>
        </w:rPr>
        <w:t xml:space="preserve">ă </w:t>
      </w:r>
      <w:r>
        <w:rPr>
          <w:rFonts w:cs="Calibri"/>
          <w:sz w:val="24"/>
          <w:szCs w:val="24"/>
        </w:rPr>
        <w:t xml:space="preserve">cu </w:t>
      </w:r>
      <w:proofErr w:type="spellStart"/>
      <w:r w:rsidR="00A718AD">
        <w:rPr>
          <w:rFonts w:cs="Calibri"/>
          <w:sz w:val="24"/>
          <w:szCs w:val="24"/>
        </w:rPr>
        <w:t>capabilitati</w:t>
      </w:r>
      <w:proofErr w:type="spellEnd"/>
      <w:r w:rsidR="00A718AD">
        <w:rPr>
          <w:rFonts w:cs="Calibri"/>
          <w:sz w:val="24"/>
          <w:szCs w:val="24"/>
        </w:rPr>
        <w:t xml:space="preserve"> </w:t>
      </w:r>
      <w:r>
        <w:rPr>
          <w:rFonts w:cs="Calibri"/>
          <w:sz w:val="24"/>
          <w:szCs w:val="24"/>
        </w:rPr>
        <w:t xml:space="preserve">Open ID </w:t>
      </w:r>
      <w:proofErr w:type="spellStart"/>
      <w:r>
        <w:rPr>
          <w:rFonts w:cs="Calibri"/>
          <w:sz w:val="24"/>
          <w:szCs w:val="24"/>
        </w:rPr>
        <w:t>Connect</w:t>
      </w:r>
      <w:proofErr w:type="spellEnd"/>
      <w:r>
        <w:rPr>
          <w:rFonts w:cs="Calibri"/>
          <w:sz w:val="24"/>
          <w:szCs w:val="24"/>
        </w:rPr>
        <w:t>;</w:t>
      </w:r>
    </w:p>
    <w:p w:rsidR="00747B52" w:rsidRDefault="005A610F" w:rsidP="000D2332">
      <w:pPr>
        <w:pStyle w:val="Listparagraf"/>
        <w:numPr>
          <w:ilvl w:val="0"/>
          <w:numId w:val="18"/>
        </w:numPr>
        <w:tabs>
          <w:tab w:val="num" w:pos="0"/>
        </w:tabs>
        <w:spacing w:after="120" w:line="240" w:lineRule="auto"/>
        <w:jc w:val="both"/>
        <w:rPr>
          <w:rFonts w:cs="Calibri"/>
          <w:sz w:val="24"/>
          <w:szCs w:val="24"/>
        </w:rPr>
      </w:pPr>
      <w:r>
        <w:rPr>
          <w:rFonts w:cs="Calibri"/>
          <w:sz w:val="24"/>
          <w:szCs w:val="24"/>
        </w:rPr>
        <w:t>Soluția a</w:t>
      </w:r>
      <w:r w:rsidR="00747B52" w:rsidRPr="002828E9">
        <w:rPr>
          <w:rFonts w:cs="Calibri"/>
          <w:sz w:val="24"/>
          <w:szCs w:val="24"/>
        </w:rPr>
        <w:t>r trebui s</w:t>
      </w:r>
      <w:r w:rsidR="00747B52" w:rsidRPr="00747B52">
        <w:rPr>
          <w:rFonts w:cs="Calibri"/>
          <w:sz w:val="24"/>
          <w:szCs w:val="24"/>
        </w:rPr>
        <w:t>ă</w:t>
      </w:r>
      <w:r w:rsidR="00747B52" w:rsidRPr="002828E9">
        <w:rPr>
          <w:rFonts w:cs="Calibri"/>
          <w:sz w:val="24"/>
          <w:szCs w:val="24"/>
        </w:rPr>
        <w:t xml:space="preserve"> ofere </w:t>
      </w:r>
      <w:r w:rsidR="00747B52">
        <w:rPr>
          <w:rFonts w:cs="Calibri"/>
          <w:sz w:val="24"/>
          <w:szCs w:val="24"/>
        </w:rPr>
        <w:t>a</w:t>
      </w:r>
      <w:r w:rsidR="00747B52" w:rsidRPr="002828E9">
        <w:rPr>
          <w:rFonts w:cs="Calibri"/>
          <w:sz w:val="24"/>
          <w:szCs w:val="24"/>
        </w:rPr>
        <w:t>naliz</w:t>
      </w:r>
      <w:r w:rsidR="00747B52" w:rsidRPr="00747B52">
        <w:rPr>
          <w:rFonts w:cs="Calibri"/>
          <w:sz w:val="24"/>
          <w:szCs w:val="24"/>
        </w:rPr>
        <w:t>ă</w:t>
      </w:r>
      <w:r w:rsidR="00747B52" w:rsidRPr="002828E9">
        <w:rPr>
          <w:rFonts w:cs="Calibri"/>
          <w:sz w:val="24"/>
          <w:szCs w:val="24"/>
        </w:rPr>
        <w:t xml:space="preserve"> </w:t>
      </w:r>
      <w:proofErr w:type="spellStart"/>
      <w:r w:rsidR="00747B52" w:rsidRPr="002828E9">
        <w:rPr>
          <w:rFonts w:cs="Calibri"/>
          <w:sz w:val="24"/>
          <w:szCs w:val="24"/>
        </w:rPr>
        <w:t>Peel</w:t>
      </w:r>
      <w:proofErr w:type="spellEnd"/>
      <w:r w:rsidR="00747B52" w:rsidRPr="002828E9">
        <w:rPr>
          <w:rFonts w:cs="Calibri"/>
          <w:sz w:val="24"/>
          <w:szCs w:val="24"/>
        </w:rPr>
        <w:t xml:space="preserve"> Chain prin detectarea automat</w:t>
      </w:r>
      <w:r w:rsidR="00747B52" w:rsidRPr="00747B52">
        <w:rPr>
          <w:rFonts w:cs="Calibri"/>
          <w:sz w:val="24"/>
          <w:szCs w:val="24"/>
        </w:rPr>
        <w:t>ă</w:t>
      </w:r>
      <w:r w:rsidR="00747B52" w:rsidRPr="002828E9">
        <w:rPr>
          <w:rFonts w:cs="Calibri"/>
          <w:sz w:val="24"/>
          <w:szCs w:val="24"/>
        </w:rPr>
        <w:t xml:space="preserve"> a </w:t>
      </w:r>
      <w:proofErr w:type="spellStart"/>
      <w:r w:rsidR="00747B52" w:rsidRPr="00747B52">
        <w:rPr>
          <w:rFonts w:cs="Calibri"/>
          <w:sz w:val="24"/>
          <w:szCs w:val="24"/>
        </w:rPr>
        <w:t>Peel</w:t>
      </w:r>
      <w:proofErr w:type="spellEnd"/>
      <w:r w:rsidR="00747B52" w:rsidRPr="00747B52">
        <w:rPr>
          <w:rFonts w:cs="Calibri"/>
          <w:sz w:val="24"/>
          <w:szCs w:val="24"/>
        </w:rPr>
        <w:t xml:space="preserve"> Chain-ului</w:t>
      </w:r>
      <w:r w:rsidR="00747B52" w:rsidRPr="002828E9">
        <w:rPr>
          <w:rFonts w:cs="Calibri"/>
          <w:sz w:val="24"/>
          <w:szCs w:val="24"/>
        </w:rPr>
        <w:t xml:space="preserve"> acolo unde este posibil sau eviden</w:t>
      </w:r>
      <w:r w:rsidR="00747B52" w:rsidRPr="00747B52">
        <w:rPr>
          <w:rFonts w:cs="Calibri"/>
          <w:sz w:val="24"/>
          <w:szCs w:val="24"/>
        </w:rPr>
        <w:t>ț</w:t>
      </w:r>
      <w:r w:rsidR="00747B52" w:rsidRPr="002828E9">
        <w:rPr>
          <w:rFonts w:cs="Calibri"/>
          <w:sz w:val="24"/>
          <w:szCs w:val="24"/>
        </w:rPr>
        <w:t>ierea modific</w:t>
      </w:r>
      <w:r w:rsidR="00747B52" w:rsidRPr="00747B52">
        <w:rPr>
          <w:rFonts w:cs="Calibri"/>
          <w:sz w:val="24"/>
          <w:szCs w:val="24"/>
        </w:rPr>
        <w:t>ă</w:t>
      </w:r>
      <w:r w:rsidR="00747B52">
        <w:rPr>
          <w:rFonts w:cs="Calibri"/>
          <w:sz w:val="24"/>
          <w:szCs w:val="24"/>
        </w:rPr>
        <w:t>rii în transferuri;</w:t>
      </w:r>
    </w:p>
    <w:p w:rsidR="00D838A2" w:rsidRDefault="00D838A2" w:rsidP="00D838A2">
      <w:pPr>
        <w:pStyle w:val="Listparagraf"/>
        <w:numPr>
          <w:ilvl w:val="0"/>
          <w:numId w:val="18"/>
        </w:numPr>
        <w:tabs>
          <w:tab w:val="num" w:pos="0"/>
        </w:tabs>
        <w:spacing w:after="120" w:line="240" w:lineRule="auto"/>
        <w:jc w:val="both"/>
        <w:rPr>
          <w:rFonts w:cs="Calibri"/>
          <w:sz w:val="24"/>
          <w:szCs w:val="24"/>
        </w:rPr>
      </w:pPr>
      <w:r w:rsidRPr="002828E9">
        <w:rPr>
          <w:rFonts w:cs="Calibri"/>
          <w:sz w:val="24"/>
          <w:szCs w:val="24"/>
        </w:rPr>
        <w:t>Solu</w:t>
      </w:r>
      <w:r w:rsidRPr="00D838A2">
        <w:rPr>
          <w:rFonts w:cs="Calibri"/>
          <w:sz w:val="24"/>
          <w:szCs w:val="24"/>
        </w:rPr>
        <w:t>ț</w:t>
      </w:r>
      <w:r w:rsidRPr="002828E9">
        <w:rPr>
          <w:rFonts w:cs="Calibri"/>
          <w:sz w:val="24"/>
          <w:szCs w:val="24"/>
        </w:rPr>
        <w:t>ia trebuie s</w:t>
      </w:r>
      <w:r w:rsidR="003F71B6">
        <w:rPr>
          <w:rFonts w:cs="Calibri"/>
          <w:sz w:val="24"/>
          <w:szCs w:val="24"/>
        </w:rPr>
        <w:t>ă</w:t>
      </w:r>
      <w:r w:rsidRPr="002828E9">
        <w:rPr>
          <w:rFonts w:cs="Calibri"/>
          <w:sz w:val="24"/>
          <w:szCs w:val="24"/>
        </w:rPr>
        <w:t xml:space="preserve"> permit</w:t>
      </w:r>
      <w:r w:rsidRPr="00D838A2">
        <w:rPr>
          <w:rFonts w:cs="Calibri"/>
          <w:sz w:val="24"/>
          <w:szCs w:val="24"/>
        </w:rPr>
        <w:t>ă</w:t>
      </w:r>
      <w:r w:rsidRPr="002828E9">
        <w:rPr>
          <w:rFonts w:cs="Calibri"/>
          <w:sz w:val="24"/>
          <w:szCs w:val="24"/>
        </w:rPr>
        <w:t xml:space="preserve"> utilizatorului s</w:t>
      </w:r>
      <w:r w:rsidRPr="00D838A2">
        <w:rPr>
          <w:rFonts w:cs="Calibri"/>
          <w:sz w:val="24"/>
          <w:szCs w:val="24"/>
        </w:rPr>
        <w:t>ă</w:t>
      </w:r>
      <w:r w:rsidRPr="002828E9">
        <w:rPr>
          <w:rFonts w:cs="Calibri"/>
          <w:sz w:val="24"/>
          <w:szCs w:val="24"/>
        </w:rPr>
        <w:t xml:space="preserve"> caute un anumit VASP de interes. Rezultatele c</w:t>
      </w:r>
      <w:r w:rsidRPr="00D838A2">
        <w:rPr>
          <w:rFonts w:cs="Calibri"/>
          <w:sz w:val="24"/>
          <w:szCs w:val="24"/>
        </w:rPr>
        <w:t>ă</w:t>
      </w:r>
      <w:r w:rsidRPr="002828E9">
        <w:rPr>
          <w:rFonts w:cs="Calibri"/>
          <w:sz w:val="24"/>
          <w:szCs w:val="24"/>
        </w:rPr>
        <w:t>ut</w:t>
      </w:r>
      <w:r w:rsidRPr="00D838A2">
        <w:rPr>
          <w:rFonts w:cs="Calibri"/>
          <w:sz w:val="24"/>
          <w:szCs w:val="24"/>
        </w:rPr>
        <w:t>ă</w:t>
      </w:r>
      <w:r w:rsidRPr="002828E9">
        <w:rPr>
          <w:rFonts w:cs="Calibri"/>
          <w:sz w:val="24"/>
          <w:szCs w:val="24"/>
        </w:rPr>
        <w:t>rii trebuie s</w:t>
      </w:r>
      <w:r w:rsidR="003F71B6">
        <w:rPr>
          <w:rFonts w:cs="Calibri"/>
          <w:sz w:val="24"/>
          <w:szCs w:val="24"/>
        </w:rPr>
        <w:t>ă</w:t>
      </w:r>
      <w:r w:rsidRPr="002828E9">
        <w:rPr>
          <w:rFonts w:cs="Calibri"/>
          <w:sz w:val="24"/>
          <w:szCs w:val="24"/>
        </w:rPr>
        <w:t xml:space="preserve"> ofere utilizatorilor:</w:t>
      </w:r>
    </w:p>
    <w:p w:rsid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Prezentarea general a expunerii VASP-ului la diferite contra-păr</w:t>
      </w:r>
      <w:r>
        <w:rPr>
          <w:rFonts w:cs="Calibri"/>
          <w:sz w:val="24"/>
          <w:szCs w:val="24"/>
        </w:rPr>
        <w:t>ți;</w:t>
      </w:r>
    </w:p>
    <w:p w:rsidR="00D838A2" w:rsidRDefault="00D838A2" w:rsidP="00D838A2">
      <w:pPr>
        <w:pStyle w:val="Listparagraf"/>
        <w:numPr>
          <w:ilvl w:val="0"/>
          <w:numId w:val="20"/>
        </w:numPr>
        <w:spacing w:after="120" w:line="240" w:lineRule="auto"/>
        <w:ind w:left="993" w:hanging="284"/>
        <w:jc w:val="both"/>
        <w:rPr>
          <w:rFonts w:cs="Calibri"/>
          <w:sz w:val="24"/>
          <w:szCs w:val="24"/>
        </w:rPr>
      </w:pPr>
      <w:proofErr w:type="spellStart"/>
      <w:r w:rsidRPr="00D838A2">
        <w:rPr>
          <w:rFonts w:cs="Calibri"/>
          <w:sz w:val="24"/>
          <w:szCs w:val="24"/>
        </w:rPr>
        <w:t>Categorile</w:t>
      </w:r>
      <w:proofErr w:type="spellEnd"/>
      <w:r w:rsidRPr="00D838A2">
        <w:rPr>
          <w:rFonts w:cs="Calibri"/>
          <w:sz w:val="24"/>
          <w:szCs w:val="24"/>
        </w:rPr>
        <w:t xml:space="preserve"> de contra-p</w:t>
      </w:r>
      <w:r>
        <w:rPr>
          <w:rFonts w:cs="Calibri"/>
          <w:sz w:val="24"/>
          <w:szCs w:val="24"/>
        </w:rPr>
        <w:t>ă</w:t>
      </w:r>
      <w:r w:rsidRPr="00D838A2">
        <w:rPr>
          <w:rFonts w:cs="Calibri"/>
          <w:sz w:val="24"/>
          <w:szCs w:val="24"/>
        </w:rPr>
        <w:t>r</w:t>
      </w:r>
      <w:r>
        <w:rPr>
          <w:rFonts w:cs="Calibri"/>
          <w:sz w:val="24"/>
          <w:szCs w:val="24"/>
        </w:rPr>
        <w:t>ți;</w:t>
      </w:r>
    </w:p>
    <w:p w:rsid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Expunerea trebuie s</w:t>
      </w:r>
      <w:r>
        <w:rPr>
          <w:rFonts w:cs="Calibri"/>
          <w:sz w:val="24"/>
          <w:szCs w:val="24"/>
        </w:rPr>
        <w:t>ă</w:t>
      </w:r>
      <w:r w:rsidRPr="00D838A2">
        <w:rPr>
          <w:rFonts w:cs="Calibri"/>
          <w:sz w:val="24"/>
          <w:szCs w:val="24"/>
        </w:rPr>
        <w:t xml:space="preserve"> includ</w:t>
      </w:r>
      <w:r>
        <w:rPr>
          <w:rFonts w:cs="Calibri"/>
          <w:sz w:val="24"/>
          <w:szCs w:val="24"/>
        </w:rPr>
        <w:t>ă</w:t>
      </w:r>
      <w:r w:rsidRPr="00D838A2">
        <w:rPr>
          <w:rFonts w:cs="Calibri"/>
          <w:sz w:val="24"/>
          <w:szCs w:val="24"/>
        </w:rPr>
        <w:t xml:space="preserve"> atât expunerea direct</w:t>
      </w:r>
      <w:r>
        <w:rPr>
          <w:rFonts w:cs="Calibri"/>
          <w:sz w:val="24"/>
          <w:szCs w:val="24"/>
        </w:rPr>
        <w:t>ă</w:t>
      </w:r>
      <w:r w:rsidRPr="00D838A2">
        <w:rPr>
          <w:rFonts w:cs="Calibri"/>
          <w:sz w:val="24"/>
          <w:szCs w:val="24"/>
        </w:rPr>
        <w:t xml:space="preserve">, cât </w:t>
      </w:r>
      <w:r>
        <w:rPr>
          <w:rFonts w:cs="Calibri"/>
          <w:sz w:val="24"/>
          <w:szCs w:val="24"/>
        </w:rPr>
        <w:t>ș</w:t>
      </w:r>
      <w:r w:rsidRPr="00D838A2">
        <w:rPr>
          <w:rFonts w:cs="Calibri"/>
          <w:sz w:val="24"/>
          <w:szCs w:val="24"/>
        </w:rPr>
        <w:t>i expunerea indirect</w:t>
      </w:r>
      <w:r>
        <w:rPr>
          <w:rFonts w:cs="Calibri"/>
          <w:sz w:val="24"/>
          <w:szCs w:val="24"/>
        </w:rPr>
        <w:t>ă</w:t>
      </w:r>
      <w:r w:rsidRPr="00D838A2">
        <w:rPr>
          <w:rFonts w:cs="Calibri"/>
          <w:sz w:val="24"/>
          <w:szCs w:val="24"/>
        </w:rPr>
        <w:t>, atât pentru tranzac</w:t>
      </w:r>
      <w:r>
        <w:rPr>
          <w:rFonts w:cs="Calibri"/>
          <w:sz w:val="24"/>
          <w:szCs w:val="24"/>
        </w:rPr>
        <w:t>ț</w:t>
      </w:r>
      <w:r w:rsidRPr="00D838A2">
        <w:rPr>
          <w:rFonts w:cs="Calibri"/>
          <w:sz w:val="24"/>
          <w:szCs w:val="24"/>
        </w:rPr>
        <w:t xml:space="preserve">iile de primire, cât </w:t>
      </w:r>
      <w:r>
        <w:rPr>
          <w:rFonts w:cs="Calibri"/>
          <w:sz w:val="24"/>
          <w:szCs w:val="24"/>
        </w:rPr>
        <w:t>și pentru cele de trimitere;</w:t>
      </w:r>
    </w:p>
    <w:p w:rsid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Nu trebuie s</w:t>
      </w:r>
      <w:r>
        <w:rPr>
          <w:rFonts w:cs="Calibri"/>
          <w:sz w:val="24"/>
          <w:szCs w:val="24"/>
        </w:rPr>
        <w:t>ă</w:t>
      </w:r>
      <w:r w:rsidRPr="00D838A2">
        <w:rPr>
          <w:rFonts w:cs="Calibri"/>
          <w:sz w:val="24"/>
          <w:szCs w:val="24"/>
        </w:rPr>
        <w:t xml:space="preserve"> existe nicio limit</w:t>
      </w:r>
      <w:r>
        <w:rPr>
          <w:rFonts w:cs="Calibri"/>
          <w:sz w:val="24"/>
          <w:szCs w:val="24"/>
        </w:rPr>
        <w:t>ă</w:t>
      </w:r>
      <w:r w:rsidRPr="00D838A2">
        <w:rPr>
          <w:rFonts w:cs="Calibri"/>
          <w:sz w:val="24"/>
          <w:szCs w:val="24"/>
        </w:rPr>
        <w:t xml:space="preserve"> în ceea ce prive</w:t>
      </w:r>
      <w:r>
        <w:rPr>
          <w:rFonts w:cs="Calibri"/>
          <w:sz w:val="24"/>
          <w:szCs w:val="24"/>
        </w:rPr>
        <w:t>ș</w:t>
      </w:r>
      <w:r w:rsidRPr="00D838A2">
        <w:rPr>
          <w:rFonts w:cs="Calibri"/>
          <w:sz w:val="24"/>
          <w:szCs w:val="24"/>
        </w:rPr>
        <w:t>te num</w:t>
      </w:r>
      <w:r>
        <w:rPr>
          <w:rFonts w:cs="Calibri"/>
          <w:sz w:val="24"/>
          <w:szCs w:val="24"/>
        </w:rPr>
        <w:t>ă</w:t>
      </w:r>
      <w:r w:rsidRPr="00D838A2">
        <w:rPr>
          <w:rFonts w:cs="Calibri"/>
          <w:sz w:val="24"/>
          <w:szCs w:val="24"/>
        </w:rPr>
        <w:t>rul de interconexiuni pent</w:t>
      </w:r>
      <w:r>
        <w:rPr>
          <w:rFonts w:cs="Calibri"/>
          <w:sz w:val="24"/>
          <w:szCs w:val="24"/>
        </w:rPr>
        <w:t>ru calculul expunerii indirecte;</w:t>
      </w:r>
    </w:p>
    <w:p w:rsid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Prezentarea general</w:t>
      </w:r>
      <w:r>
        <w:rPr>
          <w:rFonts w:cs="Calibri"/>
          <w:sz w:val="24"/>
          <w:szCs w:val="24"/>
        </w:rPr>
        <w:t>ă</w:t>
      </w:r>
      <w:r w:rsidRPr="00D838A2">
        <w:rPr>
          <w:rFonts w:cs="Calibri"/>
          <w:sz w:val="24"/>
          <w:szCs w:val="24"/>
        </w:rPr>
        <w:t xml:space="preserve"> a expunerii VASP-ului trebuie s</w:t>
      </w:r>
      <w:r>
        <w:rPr>
          <w:rFonts w:cs="Calibri"/>
          <w:sz w:val="24"/>
          <w:szCs w:val="24"/>
        </w:rPr>
        <w:t>ă</w:t>
      </w:r>
      <w:r w:rsidRPr="00D838A2">
        <w:rPr>
          <w:rFonts w:cs="Calibri"/>
          <w:sz w:val="24"/>
          <w:szCs w:val="24"/>
        </w:rPr>
        <w:t xml:space="preserve"> includ</w:t>
      </w:r>
      <w:r>
        <w:rPr>
          <w:rFonts w:cs="Calibri"/>
          <w:sz w:val="24"/>
          <w:szCs w:val="24"/>
        </w:rPr>
        <w:t>ă</w:t>
      </w:r>
      <w:r w:rsidRPr="00D838A2">
        <w:rPr>
          <w:rFonts w:cs="Calibri"/>
          <w:sz w:val="24"/>
          <w:szCs w:val="24"/>
        </w:rPr>
        <w:t xml:space="preserve"> num</w:t>
      </w:r>
      <w:r>
        <w:rPr>
          <w:rFonts w:cs="Calibri"/>
          <w:sz w:val="24"/>
          <w:szCs w:val="24"/>
        </w:rPr>
        <w:t>ă</w:t>
      </w:r>
      <w:r w:rsidRPr="00D838A2">
        <w:rPr>
          <w:rFonts w:cs="Calibri"/>
          <w:sz w:val="24"/>
          <w:szCs w:val="24"/>
        </w:rPr>
        <w:t xml:space="preserve">rul total </w:t>
      </w:r>
      <w:r>
        <w:rPr>
          <w:rFonts w:cs="Calibri"/>
          <w:sz w:val="24"/>
          <w:szCs w:val="24"/>
        </w:rPr>
        <w:t>ș</w:t>
      </w:r>
      <w:r w:rsidRPr="00D838A2">
        <w:rPr>
          <w:rFonts w:cs="Calibri"/>
          <w:sz w:val="24"/>
          <w:szCs w:val="24"/>
        </w:rPr>
        <w:t>i valoarea tranzac</w:t>
      </w:r>
      <w:r>
        <w:rPr>
          <w:rFonts w:cs="Calibri"/>
          <w:sz w:val="24"/>
          <w:szCs w:val="24"/>
        </w:rPr>
        <w:t>ț</w:t>
      </w:r>
      <w:r w:rsidRPr="00D838A2">
        <w:rPr>
          <w:rFonts w:cs="Calibri"/>
          <w:sz w:val="24"/>
          <w:szCs w:val="24"/>
        </w:rPr>
        <w:t xml:space="preserve">iilor directe </w:t>
      </w:r>
      <w:r>
        <w:rPr>
          <w:rFonts w:cs="Calibri"/>
          <w:sz w:val="24"/>
          <w:szCs w:val="24"/>
        </w:rPr>
        <w:t>ș</w:t>
      </w:r>
      <w:r w:rsidRPr="00D838A2">
        <w:rPr>
          <w:rFonts w:cs="Calibri"/>
          <w:sz w:val="24"/>
          <w:szCs w:val="24"/>
        </w:rPr>
        <w:t>i indirecte cu respectivele categorii de contra-p</w:t>
      </w:r>
      <w:r>
        <w:rPr>
          <w:rFonts w:cs="Calibri"/>
          <w:sz w:val="24"/>
          <w:szCs w:val="24"/>
        </w:rPr>
        <w:t>ă</w:t>
      </w:r>
      <w:r w:rsidRPr="00D838A2">
        <w:rPr>
          <w:rFonts w:cs="Calibri"/>
          <w:sz w:val="24"/>
          <w:szCs w:val="24"/>
        </w:rPr>
        <w:t>r</w:t>
      </w:r>
      <w:r>
        <w:rPr>
          <w:rFonts w:cs="Calibri"/>
          <w:sz w:val="24"/>
          <w:szCs w:val="24"/>
        </w:rPr>
        <w:t>ți;</w:t>
      </w:r>
    </w:p>
    <w:p w:rsidR="00D838A2" w:rsidRP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lastRenderedPageBreak/>
        <w:t xml:space="preserve">Identificarea și atribuirea unei adrese de portofel unei </w:t>
      </w:r>
      <w:proofErr w:type="spellStart"/>
      <w:r w:rsidRPr="00D838A2">
        <w:rPr>
          <w:rFonts w:cs="Calibri"/>
          <w:sz w:val="24"/>
          <w:szCs w:val="24"/>
        </w:rPr>
        <w:t>contrapărți</w:t>
      </w:r>
      <w:proofErr w:type="spellEnd"/>
      <w:r w:rsidRPr="00D838A2">
        <w:rPr>
          <w:rFonts w:cs="Calibri"/>
          <w:sz w:val="24"/>
          <w:szCs w:val="24"/>
        </w:rPr>
        <w:t xml:space="preserve"> trebuie să fie deterministă și bazată pe dovez</w:t>
      </w:r>
      <w:r>
        <w:rPr>
          <w:rFonts w:cs="Calibri"/>
          <w:sz w:val="24"/>
          <w:szCs w:val="24"/>
        </w:rPr>
        <w:t>i, nu pe un scor probabilistic﻿﻿;</w:t>
      </w:r>
    </w:p>
    <w:p w:rsidR="00D838A2" w:rsidRP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Istoricul tranzac</w:t>
      </w:r>
      <w:r>
        <w:rPr>
          <w:rFonts w:cs="Calibri"/>
          <w:sz w:val="24"/>
          <w:szCs w:val="24"/>
        </w:rPr>
        <w:t>ț</w:t>
      </w:r>
      <w:r w:rsidRPr="00D838A2">
        <w:rPr>
          <w:rFonts w:cs="Calibri"/>
          <w:sz w:val="24"/>
          <w:szCs w:val="24"/>
        </w:rPr>
        <w:t>ional</w:t>
      </w:r>
      <w:r>
        <w:rPr>
          <w:rFonts w:cs="Calibri"/>
          <w:sz w:val="24"/>
          <w:szCs w:val="24"/>
        </w:rPr>
        <w:t>;</w:t>
      </w:r>
    </w:p>
    <w:p w:rsidR="00D838A2" w:rsidRP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Soldul</w:t>
      </w:r>
      <w:r>
        <w:rPr>
          <w:rFonts w:cs="Calibri"/>
          <w:sz w:val="24"/>
          <w:szCs w:val="24"/>
        </w:rPr>
        <w:t>;</w:t>
      </w:r>
    </w:p>
    <w:p w:rsidR="00D838A2" w:rsidRDefault="00D838A2" w:rsidP="00D838A2">
      <w:pPr>
        <w:pStyle w:val="Listparagraf"/>
        <w:numPr>
          <w:ilvl w:val="0"/>
          <w:numId w:val="20"/>
        </w:numPr>
        <w:spacing w:after="120" w:line="240" w:lineRule="auto"/>
        <w:ind w:left="993" w:hanging="284"/>
        <w:jc w:val="both"/>
        <w:rPr>
          <w:rFonts w:cs="Calibri"/>
          <w:sz w:val="24"/>
          <w:szCs w:val="24"/>
        </w:rPr>
      </w:pPr>
      <w:r w:rsidRPr="00D838A2">
        <w:rPr>
          <w:rFonts w:cs="Calibri"/>
          <w:sz w:val="24"/>
          <w:szCs w:val="24"/>
        </w:rPr>
        <w:t>Informa</w:t>
      </w:r>
      <w:r>
        <w:rPr>
          <w:rFonts w:cs="Calibri"/>
          <w:sz w:val="24"/>
          <w:szCs w:val="24"/>
        </w:rPr>
        <w:t>ț</w:t>
      </w:r>
      <w:r w:rsidRPr="00D838A2">
        <w:rPr>
          <w:rFonts w:cs="Calibri"/>
          <w:sz w:val="24"/>
          <w:szCs w:val="24"/>
        </w:rPr>
        <w:t>ii despre OSINT disponibile</w:t>
      </w:r>
      <w:r>
        <w:rPr>
          <w:rFonts w:cs="Calibri"/>
          <w:sz w:val="24"/>
          <w:szCs w:val="24"/>
        </w:rPr>
        <w:t>;</w:t>
      </w:r>
    </w:p>
    <w:p w:rsidR="00D838A2" w:rsidRDefault="00D838A2" w:rsidP="00D838A2">
      <w:pPr>
        <w:pStyle w:val="Listparagraf"/>
        <w:numPr>
          <w:ilvl w:val="0"/>
          <w:numId w:val="20"/>
        </w:numPr>
        <w:spacing w:after="120" w:line="240" w:lineRule="auto"/>
        <w:ind w:left="993" w:hanging="284"/>
        <w:jc w:val="both"/>
        <w:rPr>
          <w:rFonts w:cs="Calibri"/>
          <w:sz w:val="24"/>
          <w:szCs w:val="24"/>
        </w:rPr>
      </w:pPr>
      <w:r>
        <w:rPr>
          <w:rFonts w:cs="Calibri"/>
          <w:sz w:val="24"/>
          <w:szCs w:val="24"/>
        </w:rPr>
        <w:t>I</w:t>
      </w:r>
      <w:r w:rsidRPr="00D838A2">
        <w:rPr>
          <w:rFonts w:cs="Calibri"/>
          <w:sz w:val="24"/>
          <w:szCs w:val="24"/>
        </w:rPr>
        <w:t>nformații cu privire la posibilitatea ca eventualele servicii grupate să fie prezente pe lista de sancțiuni OFAC</w:t>
      </w:r>
      <w:r>
        <w:rPr>
          <w:rFonts w:cs="Calibri"/>
          <w:sz w:val="24"/>
          <w:szCs w:val="24"/>
        </w:rPr>
        <w:t>;</w:t>
      </w:r>
    </w:p>
    <w:p w:rsidR="003F71B6" w:rsidRDefault="003F71B6" w:rsidP="003F71B6">
      <w:pPr>
        <w:pStyle w:val="Listparagraf"/>
        <w:numPr>
          <w:ilvl w:val="0"/>
          <w:numId w:val="18"/>
        </w:numPr>
        <w:tabs>
          <w:tab w:val="num" w:pos="0"/>
        </w:tabs>
        <w:spacing w:after="120" w:line="240" w:lineRule="auto"/>
        <w:jc w:val="both"/>
        <w:rPr>
          <w:rFonts w:cs="Calibri"/>
          <w:sz w:val="24"/>
          <w:szCs w:val="24"/>
        </w:rPr>
      </w:pPr>
      <w:r>
        <w:rPr>
          <w:rFonts w:cs="Calibri"/>
          <w:sz w:val="24"/>
          <w:szCs w:val="24"/>
        </w:rPr>
        <w:t>Soluț</w:t>
      </w:r>
      <w:r w:rsidR="00340810" w:rsidRPr="00340810">
        <w:rPr>
          <w:rFonts w:cs="Calibri"/>
          <w:sz w:val="24"/>
          <w:szCs w:val="24"/>
        </w:rPr>
        <w:t>ia trebuie s</w:t>
      </w:r>
      <w:r>
        <w:rPr>
          <w:rFonts w:cs="Calibri"/>
          <w:sz w:val="24"/>
          <w:szCs w:val="24"/>
        </w:rPr>
        <w:t>ă</w:t>
      </w:r>
      <w:r w:rsidR="00340810" w:rsidRPr="00340810">
        <w:rPr>
          <w:rFonts w:cs="Calibri"/>
          <w:sz w:val="24"/>
          <w:szCs w:val="24"/>
        </w:rPr>
        <w:t xml:space="preserve"> ofere o prezentare general</w:t>
      </w:r>
      <w:r>
        <w:rPr>
          <w:rFonts w:cs="Calibri"/>
          <w:sz w:val="24"/>
          <w:szCs w:val="24"/>
        </w:rPr>
        <w:t xml:space="preserve">ă </w:t>
      </w:r>
      <w:r w:rsidR="00340810" w:rsidRPr="00340810">
        <w:rPr>
          <w:rFonts w:cs="Calibri"/>
          <w:sz w:val="24"/>
          <w:szCs w:val="24"/>
        </w:rPr>
        <w:t>a profilului adresei VASP-ului, inclusiv, dar f</w:t>
      </w:r>
      <w:r>
        <w:rPr>
          <w:rFonts w:cs="Calibri"/>
          <w:sz w:val="24"/>
          <w:szCs w:val="24"/>
        </w:rPr>
        <w:t>ă</w:t>
      </w:r>
      <w:r w:rsidR="00340810" w:rsidRPr="00340810">
        <w:rPr>
          <w:rFonts w:cs="Calibri"/>
          <w:sz w:val="24"/>
          <w:szCs w:val="24"/>
        </w:rPr>
        <w:t>r</w:t>
      </w:r>
      <w:r>
        <w:rPr>
          <w:rFonts w:cs="Calibri"/>
          <w:sz w:val="24"/>
          <w:szCs w:val="24"/>
        </w:rPr>
        <w:t>ă</w:t>
      </w:r>
      <w:r w:rsidR="00340810" w:rsidRPr="00340810">
        <w:rPr>
          <w:rFonts w:cs="Calibri"/>
          <w:sz w:val="24"/>
          <w:szCs w:val="24"/>
        </w:rPr>
        <w:t xml:space="preserve"> a se limita la urm</w:t>
      </w:r>
      <w:r>
        <w:rPr>
          <w:rFonts w:cs="Calibri"/>
          <w:sz w:val="24"/>
          <w:szCs w:val="24"/>
        </w:rPr>
        <w:t>ă</w:t>
      </w:r>
      <w:r w:rsidR="00340810" w:rsidRPr="00340810">
        <w:rPr>
          <w:rFonts w:cs="Calibri"/>
          <w:sz w:val="24"/>
          <w:szCs w:val="24"/>
        </w:rPr>
        <w:t>toarele</w:t>
      </w:r>
      <w:r>
        <w:rPr>
          <w:rFonts w:cs="Calibri"/>
          <w:sz w:val="24"/>
          <w:szCs w:val="24"/>
        </w:rPr>
        <w:t>:</w:t>
      </w:r>
    </w:p>
    <w:p w:rsidR="003F71B6" w:rsidRDefault="003F71B6" w:rsidP="003F71B6">
      <w:pPr>
        <w:pStyle w:val="Listparagraf"/>
        <w:numPr>
          <w:ilvl w:val="1"/>
          <w:numId w:val="18"/>
        </w:numPr>
        <w:spacing w:after="120" w:line="240" w:lineRule="auto"/>
        <w:jc w:val="both"/>
        <w:rPr>
          <w:rFonts w:cs="Calibri"/>
          <w:sz w:val="24"/>
          <w:szCs w:val="24"/>
        </w:rPr>
      </w:pPr>
      <w:r w:rsidRPr="003F71B6">
        <w:rPr>
          <w:rFonts w:cs="Calibri"/>
          <w:sz w:val="24"/>
          <w:szCs w:val="24"/>
        </w:rPr>
        <w:t>Numărul total de adrese asociate VASP-ului și</w:t>
      </w:r>
    </w:p>
    <w:p w:rsidR="003F71B6" w:rsidRDefault="003F71B6" w:rsidP="003F71B6">
      <w:pPr>
        <w:pStyle w:val="Listparagraf"/>
        <w:numPr>
          <w:ilvl w:val="1"/>
          <w:numId w:val="18"/>
        </w:numPr>
        <w:spacing w:after="120" w:line="240" w:lineRule="auto"/>
        <w:jc w:val="both"/>
        <w:rPr>
          <w:rFonts w:cs="Calibri"/>
          <w:sz w:val="24"/>
          <w:szCs w:val="24"/>
        </w:rPr>
      </w:pPr>
      <w:r w:rsidRPr="002828E9">
        <w:rPr>
          <w:rFonts w:cs="Calibri"/>
          <w:sz w:val="24"/>
          <w:szCs w:val="24"/>
        </w:rPr>
        <w:t>Num</w:t>
      </w:r>
      <w:r>
        <w:rPr>
          <w:rFonts w:cs="Calibri"/>
          <w:sz w:val="24"/>
          <w:szCs w:val="24"/>
        </w:rPr>
        <w:t>ă</w:t>
      </w:r>
      <w:r w:rsidRPr="002828E9">
        <w:rPr>
          <w:rFonts w:cs="Calibri"/>
          <w:sz w:val="24"/>
          <w:szCs w:val="24"/>
        </w:rPr>
        <w:t xml:space="preserve">rul total de active stocate </w:t>
      </w:r>
      <w:r>
        <w:rPr>
          <w:rFonts w:cs="Calibri"/>
          <w:sz w:val="24"/>
          <w:szCs w:val="24"/>
        </w:rPr>
        <w:t>î</w:t>
      </w:r>
      <w:r w:rsidRPr="002828E9">
        <w:rPr>
          <w:rFonts w:cs="Calibri"/>
          <w:sz w:val="24"/>
          <w:szCs w:val="24"/>
        </w:rPr>
        <w:t>n adresele VASP-ului;</w:t>
      </w:r>
    </w:p>
    <w:p w:rsidR="003F71B6" w:rsidRPr="003F71B6" w:rsidRDefault="003F71B6" w:rsidP="003F71B6">
      <w:pPr>
        <w:pStyle w:val="Listparagraf"/>
        <w:numPr>
          <w:ilvl w:val="1"/>
          <w:numId w:val="18"/>
        </w:numPr>
        <w:spacing w:after="120" w:line="240" w:lineRule="auto"/>
        <w:jc w:val="both"/>
        <w:rPr>
          <w:rFonts w:cs="Calibri"/>
          <w:sz w:val="24"/>
          <w:szCs w:val="24"/>
        </w:rPr>
      </w:pPr>
      <w:r w:rsidRPr="003F71B6">
        <w:rPr>
          <w:rFonts w:cs="Calibri"/>
          <w:sz w:val="24"/>
          <w:szCs w:val="24"/>
        </w:rPr>
        <w:t>Informa</w:t>
      </w:r>
      <w:r>
        <w:rPr>
          <w:rFonts w:cs="Calibri"/>
          <w:sz w:val="24"/>
          <w:szCs w:val="24"/>
        </w:rPr>
        <w:t>ț</w:t>
      </w:r>
      <w:r w:rsidRPr="003F71B6">
        <w:rPr>
          <w:rFonts w:cs="Calibri"/>
          <w:sz w:val="24"/>
          <w:szCs w:val="24"/>
        </w:rPr>
        <w:t xml:space="preserve">ii despre diferitele </w:t>
      </w:r>
      <w:proofErr w:type="spellStart"/>
      <w:r w:rsidRPr="003F71B6">
        <w:rPr>
          <w:rFonts w:cs="Calibri"/>
          <w:sz w:val="24"/>
          <w:szCs w:val="24"/>
        </w:rPr>
        <w:t>criptomonede</w:t>
      </w:r>
      <w:proofErr w:type="spellEnd"/>
      <w:r w:rsidRPr="003F71B6">
        <w:rPr>
          <w:rFonts w:cs="Calibri"/>
          <w:sz w:val="24"/>
          <w:szCs w:val="24"/>
        </w:rPr>
        <w:t xml:space="preserve"> utilizate de un VASP, </w:t>
      </w:r>
      <w:proofErr w:type="spellStart"/>
      <w:r w:rsidRPr="003F71B6">
        <w:rPr>
          <w:rFonts w:cs="Calibri"/>
          <w:sz w:val="24"/>
          <w:szCs w:val="24"/>
        </w:rPr>
        <w:t>dacã</w:t>
      </w:r>
      <w:proofErr w:type="spellEnd"/>
      <w:r w:rsidRPr="003F71B6">
        <w:rPr>
          <w:rFonts w:cs="Calibri"/>
          <w:sz w:val="24"/>
          <w:szCs w:val="24"/>
        </w:rPr>
        <w:t xml:space="preserve"> este cazul.</w:t>
      </w:r>
    </w:p>
    <w:p w:rsidR="00C96902" w:rsidRDefault="003F71B6" w:rsidP="00C96902">
      <w:pPr>
        <w:pStyle w:val="Listparagraf"/>
        <w:numPr>
          <w:ilvl w:val="0"/>
          <w:numId w:val="18"/>
        </w:numPr>
        <w:tabs>
          <w:tab w:val="num" w:pos="0"/>
        </w:tabs>
        <w:spacing w:after="120" w:line="240" w:lineRule="auto"/>
        <w:jc w:val="both"/>
        <w:rPr>
          <w:rFonts w:cs="Calibri"/>
          <w:sz w:val="24"/>
          <w:szCs w:val="24"/>
        </w:rPr>
      </w:pPr>
      <w:r w:rsidRPr="002828E9">
        <w:rPr>
          <w:rFonts w:cs="Calibri"/>
          <w:sz w:val="24"/>
          <w:szCs w:val="24"/>
        </w:rPr>
        <w:t>Solu</w:t>
      </w:r>
      <w:r>
        <w:rPr>
          <w:rFonts w:cs="Calibri"/>
          <w:sz w:val="24"/>
          <w:szCs w:val="24"/>
        </w:rPr>
        <w:t>ț</w:t>
      </w:r>
      <w:r w:rsidRPr="002828E9">
        <w:rPr>
          <w:rFonts w:cs="Calibri"/>
          <w:sz w:val="24"/>
          <w:szCs w:val="24"/>
        </w:rPr>
        <w:t>ia trebuie s</w:t>
      </w:r>
      <w:r>
        <w:rPr>
          <w:rFonts w:cs="Calibri"/>
          <w:sz w:val="24"/>
          <w:szCs w:val="24"/>
        </w:rPr>
        <w:t>ă</w:t>
      </w:r>
      <w:r w:rsidRPr="002828E9">
        <w:rPr>
          <w:rFonts w:cs="Calibri"/>
          <w:sz w:val="24"/>
          <w:szCs w:val="24"/>
        </w:rPr>
        <w:t xml:space="preserve"> identifice adresele asociate cu activit</w:t>
      </w:r>
      <w:r>
        <w:rPr>
          <w:rFonts w:cs="Calibri"/>
          <w:sz w:val="24"/>
          <w:szCs w:val="24"/>
        </w:rPr>
        <w:t>ăț</w:t>
      </w:r>
      <w:r w:rsidRPr="002828E9">
        <w:rPr>
          <w:rFonts w:cs="Calibri"/>
          <w:sz w:val="24"/>
          <w:szCs w:val="24"/>
        </w:rPr>
        <w:t>i sau entit</w:t>
      </w:r>
      <w:r>
        <w:rPr>
          <w:rFonts w:cs="Calibri"/>
          <w:sz w:val="24"/>
          <w:szCs w:val="24"/>
        </w:rPr>
        <w:t>ăț</w:t>
      </w:r>
      <w:r w:rsidRPr="002828E9">
        <w:rPr>
          <w:rFonts w:cs="Calibri"/>
          <w:sz w:val="24"/>
          <w:szCs w:val="24"/>
        </w:rPr>
        <w:t xml:space="preserve">i ilicite </w:t>
      </w:r>
      <w:r>
        <w:rPr>
          <w:rFonts w:cs="Calibri"/>
          <w:sz w:val="24"/>
          <w:szCs w:val="24"/>
        </w:rPr>
        <w:t>ș</w:t>
      </w:r>
      <w:r w:rsidRPr="002828E9">
        <w:rPr>
          <w:rFonts w:cs="Calibri"/>
          <w:sz w:val="24"/>
          <w:szCs w:val="24"/>
        </w:rPr>
        <w:t>i s</w:t>
      </w:r>
      <w:r>
        <w:rPr>
          <w:rFonts w:cs="Calibri"/>
          <w:sz w:val="24"/>
          <w:szCs w:val="24"/>
        </w:rPr>
        <w:t>ă</w:t>
      </w:r>
      <w:r w:rsidRPr="002828E9">
        <w:rPr>
          <w:rFonts w:cs="Calibri"/>
          <w:sz w:val="24"/>
          <w:szCs w:val="24"/>
        </w:rPr>
        <w:t xml:space="preserve"> furnizeze urm</w:t>
      </w:r>
      <w:r>
        <w:rPr>
          <w:rFonts w:cs="Calibri"/>
          <w:sz w:val="24"/>
          <w:szCs w:val="24"/>
        </w:rPr>
        <w:t>ă</w:t>
      </w:r>
      <w:r w:rsidRPr="002828E9">
        <w:rPr>
          <w:rFonts w:cs="Calibri"/>
          <w:sz w:val="24"/>
          <w:szCs w:val="24"/>
        </w:rPr>
        <w:t>toarele detalii:</w:t>
      </w:r>
    </w:p>
    <w:p w:rsidR="00C96902" w:rsidRDefault="00C96902" w:rsidP="00C96902">
      <w:pPr>
        <w:pStyle w:val="Listparagraf"/>
        <w:numPr>
          <w:ilvl w:val="1"/>
          <w:numId w:val="18"/>
        </w:numPr>
        <w:spacing w:after="120" w:line="240" w:lineRule="auto"/>
        <w:jc w:val="both"/>
        <w:rPr>
          <w:rFonts w:cs="Calibri"/>
          <w:sz w:val="24"/>
          <w:szCs w:val="24"/>
        </w:rPr>
      </w:pPr>
      <w:r w:rsidRPr="00C96902">
        <w:rPr>
          <w:rFonts w:cs="Calibri"/>
          <w:sz w:val="24"/>
          <w:szCs w:val="24"/>
        </w:rPr>
        <w:t>Numărul total de adrese identificate de soluție ca f</w:t>
      </w:r>
      <w:r>
        <w:rPr>
          <w:rFonts w:cs="Calibri"/>
          <w:sz w:val="24"/>
          <w:szCs w:val="24"/>
        </w:rPr>
        <w:t>i</w:t>
      </w:r>
      <w:r w:rsidR="00413F46">
        <w:rPr>
          <w:rFonts w:cs="Calibri"/>
          <w:sz w:val="24"/>
          <w:szCs w:val="24"/>
        </w:rPr>
        <w:t>ind asociate cu activități</w:t>
      </w:r>
      <w:r w:rsidRPr="00C96902">
        <w:rPr>
          <w:rFonts w:cs="Calibri"/>
          <w:sz w:val="24"/>
          <w:szCs w:val="24"/>
        </w:rPr>
        <w:t xml:space="preserve"> sau entități ilicite;</w:t>
      </w:r>
    </w:p>
    <w:p w:rsidR="00C96902" w:rsidRDefault="00C96902" w:rsidP="00C96902">
      <w:pPr>
        <w:pStyle w:val="Listparagraf"/>
        <w:numPr>
          <w:ilvl w:val="1"/>
          <w:numId w:val="18"/>
        </w:numPr>
        <w:spacing w:after="120" w:line="240" w:lineRule="auto"/>
        <w:jc w:val="both"/>
        <w:rPr>
          <w:rFonts w:cs="Calibri"/>
          <w:sz w:val="24"/>
          <w:szCs w:val="24"/>
        </w:rPr>
      </w:pPr>
      <w:r w:rsidRPr="00A1382F">
        <w:rPr>
          <w:rFonts w:cs="Calibri"/>
          <w:sz w:val="24"/>
          <w:szCs w:val="24"/>
        </w:rPr>
        <w:t xml:space="preserve">Lista acestor adrese identificate; </w:t>
      </w:r>
      <w:r w:rsidRPr="00C96902">
        <w:rPr>
          <w:rFonts w:cs="Calibri"/>
          <w:sz w:val="24"/>
          <w:szCs w:val="24"/>
        </w:rPr>
        <w:t>ș</w:t>
      </w:r>
      <w:r w:rsidRPr="00A1382F">
        <w:rPr>
          <w:rFonts w:cs="Calibri"/>
          <w:sz w:val="24"/>
          <w:szCs w:val="24"/>
        </w:rPr>
        <w:t>i</w:t>
      </w:r>
    </w:p>
    <w:p w:rsidR="0024083C" w:rsidRDefault="0024083C" w:rsidP="00C96902">
      <w:pPr>
        <w:pStyle w:val="Listparagraf"/>
        <w:numPr>
          <w:ilvl w:val="1"/>
          <w:numId w:val="18"/>
        </w:numPr>
        <w:spacing w:after="120" w:line="240" w:lineRule="auto"/>
        <w:jc w:val="both"/>
        <w:rPr>
          <w:rFonts w:cs="Calibri"/>
          <w:sz w:val="24"/>
          <w:szCs w:val="24"/>
        </w:rPr>
      </w:pPr>
      <w:r w:rsidRPr="00A1382F">
        <w:rPr>
          <w:rFonts w:cs="Calibri"/>
          <w:sz w:val="24"/>
          <w:szCs w:val="24"/>
        </w:rPr>
        <w:t>Num</w:t>
      </w:r>
      <w:r w:rsidRPr="0024083C">
        <w:rPr>
          <w:rFonts w:cs="Calibri"/>
          <w:sz w:val="24"/>
          <w:szCs w:val="24"/>
        </w:rPr>
        <w:t>ă</w:t>
      </w:r>
      <w:r w:rsidRPr="00A1382F">
        <w:rPr>
          <w:rFonts w:cs="Calibri"/>
          <w:sz w:val="24"/>
          <w:szCs w:val="24"/>
        </w:rPr>
        <w:t xml:space="preserve">rul </w:t>
      </w:r>
      <w:r w:rsidRPr="0024083C">
        <w:rPr>
          <w:rFonts w:cs="Calibri"/>
          <w:sz w:val="24"/>
          <w:szCs w:val="24"/>
        </w:rPr>
        <w:t>ș</w:t>
      </w:r>
      <w:r w:rsidRPr="00A1382F">
        <w:rPr>
          <w:rFonts w:cs="Calibri"/>
          <w:sz w:val="24"/>
          <w:szCs w:val="24"/>
        </w:rPr>
        <w:t>i tipul de active stocate în aceste adrese.</w:t>
      </w:r>
    </w:p>
    <w:p w:rsidR="0024083C" w:rsidRDefault="0024083C"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Importul clusterelor de c</w:t>
      </w:r>
      <w:r w:rsidRPr="0024083C">
        <w:rPr>
          <w:rFonts w:cs="Calibri"/>
          <w:sz w:val="24"/>
          <w:szCs w:val="24"/>
        </w:rPr>
        <w:t>ă</w:t>
      </w:r>
      <w:r w:rsidRPr="00A1382F">
        <w:rPr>
          <w:rFonts w:cs="Calibri"/>
          <w:sz w:val="24"/>
          <w:szCs w:val="24"/>
        </w:rPr>
        <w:t>tre software-</w:t>
      </w:r>
      <w:proofErr w:type="spellStart"/>
      <w:r w:rsidRPr="00A1382F">
        <w:rPr>
          <w:rFonts w:cs="Calibri"/>
          <w:sz w:val="24"/>
          <w:szCs w:val="24"/>
        </w:rPr>
        <w:t>ul</w:t>
      </w:r>
      <w:proofErr w:type="spellEnd"/>
      <w:r w:rsidRPr="00A1382F">
        <w:rPr>
          <w:rFonts w:cs="Calibri"/>
          <w:sz w:val="24"/>
          <w:szCs w:val="24"/>
        </w:rPr>
        <w:t xml:space="preserve"> de investiga</w:t>
      </w:r>
      <w:r w:rsidRPr="0024083C">
        <w:rPr>
          <w:rFonts w:cs="Calibri"/>
          <w:sz w:val="24"/>
          <w:szCs w:val="24"/>
        </w:rPr>
        <w:t>ț</w:t>
      </w:r>
      <w:r w:rsidRPr="00A1382F">
        <w:rPr>
          <w:rFonts w:cs="Calibri"/>
          <w:sz w:val="24"/>
          <w:szCs w:val="24"/>
        </w:rPr>
        <w:t>ie cu URL-uri de grafic, fi</w:t>
      </w:r>
      <w:r w:rsidRPr="0024083C">
        <w:rPr>
          <w:rFonts w:cs="Calibri"/>
          <w:sz w:val="24"/>
          <w:szCs w:val="24"/>
        </w:rPr>
        <w:t>ș</w:t>
      </w:r>
      <w:r w:rsidRPr="00A1382F">
        <w:rPr>
          <w:rFonts w:cs="Calibri"/>
          <w:sz w:val="24"/>
          <w:szCs w:val="24"/>
        </w:rPr>
        <w:t xml:space="preserve">iere </w:t>
      </w:r>
      <w:r w:rsidRPr="0024083C">
        <w:rPr>
          <w:rFonts w:cs="Calibri"/>
          <w:sz w:val="24"/>
          <w:szCs w:val="24"/>
        </w:rPr>
        <w:t>î</w:t>
      </w:r>
      <w:r w:rsidRPr="00A1382F">
        <w:rPr>
          <w:rFonts w:cs="Calibri"/>
          <w:sz w:val="24"/>
          <w:szCs w:val="24"/>
        </w:rPr>
        <w:t xml:space="preserve">n format proprietar </w:t>
      </w:r>
      <w:r w:rsidRPr="0024083C">
        <w:rPr>
          <w:rFonts w:cs="Calibri"/>
          <w:sz w:val="24"/>
          <w:szCs w:val="24"/>
        </w:rPr>
        <w:t>ș</w:t>
      </w:r>
      <w:r w:rsidRPr="00A1382F">
        <w:rPr>
          <w:rFonts w:cs="Calibri"/>
          <w:sz w:val="24"/>
          <w:szCs w:val="24"/>
        </w:rPr>
        <w:t xml:space="preserve">i </w:t>
      </w:r>
      <w:r w:rsidRPr="0024083C">
        <w:rPr>
          <w:rFonts w:cs="Calibri"/>
          <w:sz w:val="24"/>
          <w:szCs w:val="24"/>
        </w:rPr>
        <w:t>î</w:t>
      </w:r>
      <w:r>
        <w:rPr>
          <w:rFonts w:cs="Calibri"/>
          <w:sz w:val="24"/>
          <w:szCs w:val="24"/>
        </w:rPr>
        <w:t>n format CSV;</w:t>
      </w:r>
    </w:p>
    <w:p w:rsidR="00810912" w:rsidRDefault="00810912"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Sortarea activit</w:t>
      </w:r>
      <w:r w:rsidRPr="00810912">
        <w:rPr>
          <w:rFonts w:cs="Calibri"/>
          <w:sz w:val="24"/>
          <w:szCs w:val="24"/>
        </w:rPr>
        <w:t>ăț</w:t>
      </w:r>
      <w:r w:rsidRPr="00A1382F">
        <w:rPr>
          <w:rFonts w:cs="Calibri"/>
          <w:sz w:val="24"/>
          <w:szCs w:val="24"/>
        </w:rPr>
        <w:t>ii contra-p</w:t>
      </w:r>
      <w:r w:rsidRPr="00810912">
        <w:rPr>
          <w:rFonts w:cs="Calibri"/>
          <w:sz w:val="24"/>
          <w:szCs w:val="24"/>
        </w:rPr>
        <w:t>ă</w:t>
      </w:r>
      <w:r w:rsidRPr="00A1382F">
        <w:rPr>
          <w:rFonts w:cs="Calibri"/>
          <w:sz w:val="24"/>
          <w:szCs w:val="24"/>
        </w:rPr>
        <w:t>r</w:t>
      </w:r>
      <w:r w:rsidRPr="00810912">
        <w:rPr>
          <w:rFonts w:cs="Calibri"/>
          <w:sz w:val="24"/>
          <w:szCs w:val="24"/>
        </w:rPr>
        <w:t>ț</w:t>
      </w:r>
      <w:r w:rsidRPr="00A1382F">
        <w:rPr>
          <w:rFonts w:cs="Calibri"/>
          <w:sz w:val="24"/>
          <w:szCs w:val="24"/>
        </w:rPr>
        <w:t>ilor dup</w:t>
      </w:r>
      <w:r w:rsidRPr="00810912">
        <w:rPr>
          <w:rFonts w:cs="Calibri"/>
          <w:sz w:val="24"/>
          <w:szCs w:val="24"/>
        </w:rPr>
        <w:t>ă</w:t>
      </w:r>
      <w:r w:rsidRPr="00A1382F">
        <w:rPr>
          <w:rFonts w:cs="Calibri"/>
          <w:sz w:val="24"/>
          <w:szCs w:val="24"/>
        </w:rPr>
        <w:t xml:space="preserve"> suma trimis</w:t>
      </w:r>
      <w:r w:rsidRPr="00810912">
        <w:rPr>
          <w:rFonts w:cs="Calibri"/>
          <w:sz w:val="24"/>
          <w:szCs w:val="24"/>
        </w:rPr>
        <w:t>ă</w:t>
      </w:r>
      <w:r w:rsidRPr="00A1382F">
        <w:rPr>
          <w:rFonts w:cs="Calibri"/>
          <w:sz w:val="24"/>
          <w:szCs w:val="24"/>
        </w:rPr>
        <w:t>, primit</w:t>
      </w:r>
      <w:r w:rsidRPr="00810912">
        <w:rPr>
          <w:rFonts w:cs="Calibri"/>
          <w:sz w:val="24"/>
          <w:szCs w:val="24"/>
        </w:rPr>
        <w:t>ă</w:t>
      </w:r>
      <w:r w:rsidRPr="00A1382F">
        <w:rPr>
          <w:rFonts w:cs="Calibri"/>
          <w:sz w:val="24"/>
          <w:szCs w:val="24"/>
        </w:rPr>
        <w:t xml:space="preserve"> </w:t>
      </w:r>
      <w:r w:rsidRPr="00810912">
        <w:rPr>
          <w:rFonts w:cs="Calibri"/>
          <w:sz w:val="24"/>
          <w:szCs w:val="24"/>
        </w:rPr>
        <w:t>ș</w:t>
      </w:r>
      <w:r w:rsidRPr="00A1382F">
        <w:rPr>
          <w:rFonts w:cs="Calibri"/>
          <w:sz w:val="24"/>
          <w:szCs w:val="24"/>
        </w:rPr>
        <w:t>i num</w:t>
      </w:r>
      <w:r w:rsidRPr="00810912">
        <w:rPr>
          <w:rFonts w:cs="Calibri"/>
          <w:sz w:val="24"/>
          <w:szCs w:val="24"/>
        </w:rPr>
        <w:t>ă</w:t>
      </w:r>
      <w:r w:rsidRPr="00A1382F">
        <w:rPr>
          <w:rFonts w:cs="Calibri"/>
          <w:sz w:val="24"/>
          <w:szCs w:val="24"/>
        </w:rPr>
        <w:t>rul de transferuri / activitatea contra-</w:t>
      </w:r>
      <w:proofErr w:type="spellStart"/>
      <w:r w:rsidRPr="00A1382F">
        <w:rPr>
          <w:rFonts w:cs="Calibri"/>
          <w:sz w:val="24"/>
          <w:szCs w:val="24"/>
        </w:rPr>
        <w:t>p</w:t>
      </w:r>
      <w:r w:rsidRPr="00810912">
        <w:rPr>
          <w:rFonts w:cs="Calibri"/>
          <w:sz w:val="24"/>
          <w:szCs w:val="24"/>
        </w:rPr>
        <w:t>ă</w:t>
      </w:r>
      <w:r>
        <w:rPr>
          <w:rFonts w:cs="Calibri"/>
          <w:sz w:val="24"/>
          <w:szCs w:val="24"/>
        </w:rPr>
        <w:t>rtilor</w:t>
      </w:r>
      <w:proofErr w:type="spellEnd"/>
      <w:r>
        <w:rPr>
          <w:rFonts w:cs="Calibri"/>
          <w:sz w:val="24"/>
          <w:szCs w:val="24"/>
        </w:rPr>
        <w:t>;</w:t>
      </w:r>
    </w:p>
    <w:p w:rsidR="00810912" w:rsidRDefault="00810912"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Solu</w:t>
      </w:r>
      <w:r w:rsidRPr="00810912">
        <w:rPr>
          <w:rFonts w:cs="Calibri"/>
          <w:sz w:val="24"/>
          <w:szCs w:val="24"/>
        </w:rPr>
        <w:t>ț</w:t>
      </w:r>
      <w:r w:rsidRPr="00A1382F">
        <w:rPr>
          <w:rFonts w:cs="Calibri"/>
          <w:sz w:val="24"/>
          <w:szCs w:val="24"/>
        </w:rPr>
        <w:t>ia trebuie s</w:t>
      </w:r>
      <w:r w:rsidRPr="00810912">
        <w:rPr>
          <w:rFonts w:cs="Calibri"/>
          <w:sz w:val="24"/>
          <w:szCs w:val="24"/>
        </w:rPr>
        <w:t>ă</w:t>
      </w:r>
      <w:r w:rsidRPr="00A1382F">
        <w:rPr>
          <w:rFonts w:cs="Calibri"/>
          <w:sz w:val="24"/>
          <w:szCs w:val="24"/>
        </w:rPr>
        <w:t xml:space="preserve"> permit</w:t>
      </w:r>
      <w:r w:rsidRPr="00810912">
        <w:rPr>
          <w:rFonts w:cs="Calibri"/>
          <w:sz w:val="24"/>
          <w:szCs w:val="24"/>
        </w:rPr>
        <w:t>ă</w:t>
      </w:r>
      <w:r w:rsidRPr="00A1382F">
        <w:rPr>
          <w:rFonts w:cs="Calibri"/>
          <w:sz w:val="24"/>
          <w:szCs w:val="24"/>
        </w:rPr>
        <w:t xml:space="preserve"> utilizatorului s</w:t>
      </w:r>
      <w:r w:rsidRPr="00810912">
        <w:rPr>
          <w:rFonts w:cs="Calibri"/>
          <w:sz w:val="24"/>
          <w:szCs w:val="24"/>
        </w:rPr>
        <w:t>ă</w:t>
      </w:r>
      <w:r w:rsidRPr="00A1382F">
        <w:rPr>
          <w:rFonts w:cs="Calibri"/>
          <w:sz w:val="24"/>
          <w:szCs w:val="24"/>
        </w:rPr>
        <w:t xml:space="preserve"> caute o anumit</w:t>
      </w:r>
      <w:r w:rsidRPr="00810912">
        <w:rPr>
          <w:rFonts w:cs="Calibri"/>
          <w:sz w:val="24"/>
          <w:szCs w:val="24"/>
        </w:rPr>
        <w:t>ă</w:t>
      </w:r>
      <w:r w:rsidRPr="00A1382F">
        <w:rPr>
          <w:rFonts w:cs="Calibri"/>
          <w:sz w:val="24"/>
          <w:szCs w:val="24"/>
        </w:rPr>
        <w:t xml:space="preserve"> adres</w:t>
      </w:r>
      <w:r w:rsidRPr="00810912">
        <w:rPr>
          <w:rFonts w:cs="Calibri"/>
          <w:sz w:val="24"/>
          <w:szCs w:val="24"/>
        </w:rPr>
        <w:t>ă</w:t>
      </w:r>
      <w:r w:rsidRPr="00A1382F">
        <w:rPr>
          <w:rFonts w:cs="Calibri"/>
          <w:sz w:val="24"/>
          <w:szCs w:val="24"/>
        </w:rPr>
        <w:t xml:space="preserve"> de interes. Solu</w:t>
      </w:r>
      <w:r w:rsidRPr="00810912">
        <w:rPr>
          <w:rFonts w:cs="Calibri"/>
          <w:sz w:val="24"/>
          <w:szCs w:val="24"/>
        </w:rPr>
        <w:t>ț</w:t>
      </w:r>
      <w:r w:rsidRPr="00A1382F">
        <w:rPr>
          <w:rFonts w:cs="Calibri"/>
          <w:sz w:val="24"/>
          <w:szCs w:val="24"/>
        </w:rPr>
        <w:t>ia trebuie s</w:t>
      </w:r>
      <w:r w:rsidRPr="00810912">
        <w:rPr>
          <w:rFonts w:cs="Calibri"/>
          <w:sz w:val="24"/>
          <w:szCs w:val="24"/>
        </w:rPr>
        <w:t>ă</w:t>
      </w:r>
      <w:r w:rsidRPr="00A1382F">
        <w:rPr>
          <w:rFonts w:cs="Calibri"/>
          <w:sz w:val="24"/>
          <w:szCs w:val="24"/>
        </w:rPr>
        <w:t xml:space="preserve"> accepte </w:t>
      </w:r>
      <w:r w:rsidRPr="00810912">
        <w:rPr>
          <w:rFonts w:cs="Calibri"/>
          <w:sz w:val="24"/>
          <w:szCs w:val="24"/>
        </w:rPr>
        <w:t>ș</w:t>
      </w:r>
      <w:r w:rsidRPr="00A1382F">
        <w:rPr>
          <w:rFonts w:cs="Calibri"/>
          <w:sz w:val="24"/>
          <w:szCs w:val="24"/>
        </w:rPr>
        <w:t xml:space="preserve">i introducerea mai multor adrese </w:t>
      </w:r>
      <w:r w:rsidRPr="00810912">
        <w:rPr>
          <w:rFonts w:cs="Calibri"/>
          <w:sz w:val="24"/>
          <w:szCs w:val="24"/>
        </w:rPr>
        <w:t>și gruparea lor î</w:t>
      </w:r>
      <w:r w:rsidRPr="00A1382F">
        <w:rPr>
          <w:rFonts w:cs="Calibri"/>
          <w:sz w:val="24"/>
          <w:szCs w:val="24"/>
        </w:rPr>
        <w:t>n</w:t>
      </w:r>
      <w:r>
        <w:rPr>
          <w:rFonts w:cs="Calibri"/>
          <w:sz w:val="24"/>
          <w:szCs w:val="24"/>
        </w:rPr>
        <w:t xml:space="preserve"> clustere multiple;</w:t>
      </w:r>
    </w:p>
    <w:p w:rsidR="00810912" w:rsidRDefault="000C2585"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Instrumentul trebuie s</w:t>
      </w:r>
      <w:r w:rsidRPr="000C2585">
        <w:rPr>
          <w:rFonts w:cs="Calibri"/>
          <w:sz w:val="24"/>
          <w:szCs w:val="24"/>
        </w:rPr>
        <w:t>ă</w:t>
      </w:r>
      <w:r w:rsidRPr="00A1382F">
        <w:rPr>
          <w:rFonts w:cs="Calibri"/>
          <w:sz w:val="24"/>
          <w:szCs w:val="24"/>
        </w:rPr>
        <w:t xml:space="preserve"> aib</w:t>
      </w:r>
      <w:r w:rsidRPr="000C2585">
        <w:rPr>
          <w:rFonts w:cs="Calibri"/>
          <w:sz w:val="24"/>
          <w:szCs w:val="24"/>
        </w:rPr>
        <w:t>ă</w:t>
      </w:r>
      <w:r w:rsidRPr="00A1382F">
        <w:rPr>
          <w:rFonts w:cs="Calibri"/>
          <w:sz w:val="24"/>
          <w:szCs w:val="24"/>
        </w:rPr>
        <w:t xml:space="preserve"> o reprezentare pictural</w:t>
      </w:r>
      <w:r w:rsidRPr="000C2585">
        <w:rPr>
          <w:rFonts w:cs="Calibri"/>
          <w:sz w:val="24"/>
          <w:szCs w:val="24"/>
        </w:rPr>
        <w:t>ă</w:t>
      </w:r>
      <w:r w:rsidRPr="00A1382F">
        <w:rPr>
          <w:rFonts w:cs="Calibri"/>
          <w:sz w:val="24"/>
          <w:szCs w:val="24"/>
        </w:rPr>
        <w:t xml:space="preserve"> interactiv</w:t>
      </w:r>
      <w:r w:rsidRPr="000C2585">
        <w:rPr>
          <w:rFonts w:cs="Calibri"/>
          <w:sz w:val="24"/>
          <w:szCs w:val="24"/>
        </w:rPr>
        <w:t>ă</w:t>
      </w:r>
      <w:r w:rsidRPr="00A1382F">
        <w:rPr>
          <w:rFonts w:cs="Calibri"/>
          <w:sz w:val="24"/>
          <w:szCs w:val="24"/>
        </w:rPr>
        <w:t xml:space="preserve"> a diverselor </w:t>
      </w:r>
      <w:proofErr w:type="spellStart"/>
      <w:r w:rsidRPr="00A1382F">
        <w:rPr>
          <w:rFonts w:cs="Calibri"/>
          <w:sz w:val="24"/>
          <w:szCs w:val="24"/>
        </w:rPr>
        <w:t>categori</w:t>
      </w:r>
      <w:proofErr w:type="spellEnd"/>
      <w:r w:rsidRPr="00A1382F">
        <w:rPr>
          <w:rFonts w:cs="Calibri"/>
          <w:sz w:val="24"/>
          <w:szCs w:val="24"/>
        </w:rPr>
        <w:t xml:space="preserve"> ilicite </w:t>
      </w:r>
      <w:r w:rsidRPr="000C2585">
        <w:rPr>
          <w:rFonts w:cs="Calibri"/>
          <w:sz w:val="24"/>
          <w:szCs w:val="24"/>
        </w:rPr>
        <w:t>î</w:t>
      </w:r>
      <w:r w:rsidRPr="00A1382F">
        <w:rPr>
          <w:rFonts w:cs="Calibri"/>
          <w:sz w:val="24"/>
          <w:szCs w:val="24"/>
        </w:rPr>
        <w:t>n care s-au descoperit tranzac</w:t>
      </w:r>
      <w:r w:rsidRPr="000C2585">
        <w:rPr>
          <w:rFonts w:cs="Calibri"/>
          <w:sz w:val="24"/>
          <w:szCs w:val="24"/>
        </w:rPr>
        <w:t>ții implicate î</w:t>
      </w:r>
      <w:r w:rsidRPr="00A1382F">
        <w:rPr>
          <w:rFonts w:cs="Calibri"/>
          <w:sz w:val="24"/>
          <w:szCs w:val="24"/>
        </w:rPr>
        <w:t>n pia</w:t>
      </w:r>
      <w:r w:rsidRPr="000C2585">
        <w:rPr>
          <w:rFonts w:cs="Calibri"/>
          <w:sz w:val="24"/>
          <w:szCs w:val="24"/>
        </w:rPr>
        <w:t>ț</w:t>
      </w:r>
      <w:r w:rsidRPr="00A1382F">
        <w:rPr>
          <w:rFonts w:cs="Calibri"/>
          <w:sz w:val="24"/>
          <w:szCs w:val="24"/>
        </w:rPr>
        <w:t xml:space="preserve">a </w:t>
      </w:r>
      <w:proofErr w:type="spellStart"/>
      <w:r w:rsidRPr="00A1382F">
        <w:rPr>
          <w:rFonts w:cs="Calibri"/>
          <w:sz w:val="24"/>
          <w:szCs w:val="24"/>
        </w:rPr>
        <w:t>Darknet</w:t>
      </w:r>
      <w:proofErr w:type="spellEnd"/>
      <w:r w:rsidRPr="00A1382F">
        <w:rPr>
          <w:rFonts w:cs="Calibri"/>
          <w:sz w:val="24"/>
          <w:szCs w:val="24"/>
        </w:rPr>
        <w:t>, Transferuri de schimb valutar, Servicii f</w:t>
      </w:r>
      <w:r w:rsidRPr="000C2585">
        <w:rPr>
          <w:rFonts w:cs="Calibri"/>
          <w:sz w:val="24"/>
          <w:szCs w:val="24"/>
        </w:rPr>
        <w:t>ără</w:t>
      </w:r>
      <w:r w:rsidRPr="00A1382F">
        <w:rPr>
          <w:rFonts w:cs="Calibri"/>
          <w:sz w:val="24"/>
          <w:szCs w:val="24"/>
        </w:rPr>
        <w:t xml:space="preserve"> nume, Escrocherii, Schimburi p2p, Amestecare în alte scopuri, Pool-uri de minare, Schimburi cu risc ridicat, Jocuri de noroc, Finan</w:t>
      </w:r>
      <w:r w:rsidRPr="000C2585">
        <w:rPr>
          <w:rFonts w:cs="Calibri"/>
          <w:sz w:val="24"/>
          <w:szCs w:val="24"/>
        </w:rPr>
        <w:t>țarea terorismului</w:t>
      </w:r>
      <w:r w:rsidRPr="00A1382F">
        <w:rPr>
          <w:rFonts w:cs="Calibri"/>
          <w:sz w:val="24"/>
          <w:szCs w:val="24"/>
        </w:rPr>
        <w:t>, Sanc</w:t>
      </w:r>
      <w:r w:rsidRPr="000C2585">
        <w:rPr>
          <w:rFonts w:cs="Calibri"/>
          <w:sz w:val="24"/>
          <w:szCs w:val="24"/>
        </w:rPr>
        <w:t>ț</w:t>
      </w:r>
      <w:r w:rsidRPr="00A1382F">
        <w:rPr>
          <w:rFonts w:cs="Calibri"/>
          <w:sz w:val="24"/>
          <w:szCs w:val="24"/>
        </w:rPr>
        <w:t>iuni etc.</w:t>
      </w:r>
      <w:r>
        <w:rPr>
          <w:rFonts w:cs="Calibri"/>
          <w:sz w:val="24"/>
          <w:szCs w:val="24"/>
        </w:rPr>
        <w:t>;</w:t>
      </w:r>
    </w:p>
    <w:p w:rsidR="000C2585" w:rsidRDefault="000C2585"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Trebuie s</w:t>
      </w:r>
      <w:r w:rsidRPr="000C2585">
        <w:rPr>
          <w:rFonts w:cs="Calibri"/>
          <w:sz w:val="24"/>
          <w:szCs w:val="24"/>
        </w:rPr>
        <w:t>ă</w:t>
      </w:r>
      <w:r w:rsidRPr="00A1382F">
        <w:rPr>
          <w:rFonts w:cs="Calibri"/>
          <w:sz w:val="24"/>
          <w:szCs w:val="24"/>
        </w:rPr>
        <w:t xml:space="preserve"> existe un filtru pentru </w:t>
      </w:r>
      <w:proofErr w:type="spellStart"/>
      <w:r w:rsidRPr="00A1382F">
        <w:rPr>
          <w:rFonts w:cs="Calibri"/>
          <w:sz w:val="24"/>
          <w:szCs w:val="24"/>
        </w:rPr>
        <w:t>categorile</w:t>
      </w:r>
      <w:proofErr w:type="spellEnd"/>
      <w:r w:rsidRPr="00A1382F">
        <w:rPr>
          <w:rFonts w:cs="Calibri"/>
          <w:sz w:val="24"/>
          <w:szCs w:val="24"/>
        </w:rPr>
        <w:t xml:space="preserve"> de activit</w:t>
      </w:r>
      <w:r w:rsidRPr="000C2585">
        <w:rPr>
          <w:rFonts w:cs="Calibri"/>
          <w:sz w:val="24"/>
          <w:szCs w:val="24"/>
        </w:rPr>
        <w:t>ăț</w:t>
      </w:r>
      <w:r w:rsidRPr="00A1382F">
        <w:rPr>
          <w:rFonts w:cs="Calibri"/>
          <w:sz w:val="24"/>
          <w:szCs w:val="24"/>
        </w:rPr>
        <w:t xml:space="preserve">i ilicite pentru expunerea de primire </w:t>
      </w:r>
      <w:r w:rsidRPr="000C2585">
        <w:rPr>
          <w:rFonts w:cs="Calibri"/>
          <w:sz w:val="24"/>
          <w:szCs w:val="24"/>
        </w:rPr>
        <w:t>și de trimitere</w:t>
      </w:r>
      <w:r>
        <w:rPr>
          <w:rFonts w:cs="Calibri"/>
          <w:sz w:val="24"/>
          <w:szCs w:val="24"/>
        </w:rPr>
        <w:t>;</w:t>
      </w:r>
    </w:p>
    <w:p w:rsidR="000C2585" w:rsidRDefault="00F31CD8"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Instrumentul trebuie s</w:t>
      </w:r>
      <w:r w:rsidRPr="00F31CD8">
        <w:rPr>
          <w:rFonts w:cs="Calibri"/>
          <w:sz w:val="24"/>
          <w:szCs w:val="24"/>
        </w:rPr>
        <w:t>ă</w:t>
      </w:r>
      <w:r w:rsidRPr="00A1382F">
        <w:rPr>
          <w:rFonts w:cs="Calibri"/>
          <w:sz w:val="24"/>
          <w:szCs w:val="24"/>
        </w:rPr>
        <w:t xml:space="preserve"> permit</w:t>
      </w:r>
      <w:r w:rsidRPr="00F31CD8">
        <w:rPr>
          <w:rFonts w:cs="Calibri"/>
          <w:sz w:val="24"/>
          <w:szCs w:val="24"/>
        </w:rPr>
        <w:t>ă</w:t>
      </w:r>
      <w:r w:rsidRPr="00A1382F">
        <w:rPr>
          <w:rFonts w:cs="Calibri"/>
          <w:sz w:val="24"/>
          <w:szCs w:val="24"/>
        </w:rPr>
        <w:t xml:space="preserve"> crearea unui grafic de vizualizare care indic</w:t>
      </w:r>
      <w:r w:rsidRPr="00F31CD8">
        <w:rPr>
          <w:rFonts w:cs="Calibri"/>
          <w:sz w:val="24"/>
          <w:szCs w:val="24"/>
        </w:rPr>
        <w:t>ă</w:t>
      </w:r>
      <w:r w:rsidRPr="00A1382F">
        <w:rPr>
          <w:rFonts w:cs="Calibri"/>
          <w:sz w:val="24"/>
          <w:szCs w:val="24"/>
        </w:rPr>
        <w:t xml:space="preserve"> fluxul fondurilor prin mai multe interconexiuni si s</w:t>
      </w:r>
      <w:r w:rsidRPr="00F31CD8">
        <w:rPr>
          <w:rFonts w:cs="Calibri"/>
          <w:sz w:val="24"/>
          <w:szCs w:val="24"/>
        </w:rPr>
        <w:t>ă</w:t>
      </w:r>
      <w:r w:rsidRPr="00A1382F">
        <w:rPr>
          <w:rFonts w:cs="Calibri"/>
          <w:sz w:val="24"/>
          <w:szCs w:val="24"/>
        </w:rPr>
        <w:t xml:space="preserve"> fie u</w:t>
      </w:r>
      <w:r w:rsidRPr="00F31CD8">
        <w:rPr>
          <w:rFonts w:cs="Calibri"/>
          <w:sz w:val="24"/>
          <w:szCs w:val="24"/>
        </w:rPr>
        <w:t>ș</w:t>
      </w:r>
      <w:r w:rsidRPr="00A1382F">
        <w:rPr>
          <w:rFonts w:cs="Calibri"/>
          <w:sz w:val="24"/>
          <w:szCs w:val="24"/>
        </w:rPr>
        <w:t xml:space="preserve">or de construit </w:t>
      </w:r>
      <w:r w:rsidRPr="00F31CD8">
        <w:rPr>
          <w:rFonts w:cs="Calibri"/>
          <w:sz w:val="24"/>
          <w:szCs w:val="24"/>
        </w:rPr>
        <w:t>ș</w:t>
      </w:r>
      <w:r w:rsidRPr="00A1382F">
        <w:rPr>
          <w:rFonts w:cs="Calibri"/>
          <w:sz w:val="24"/>
          <w:szCs w:val="24"/>
        </w:rPr>
        <w:t xml:space="preserve">i </w:t>
      </w:r>
      <w:r w:rsidRPr="00F31CD8">
        <w:rPr>
          <w:rFonts w:cs="Calibri"/>
          <w:sz w:val="24"/>
          <w:szCs w:val="24"/>
        </w:rPr>
        <w:t xml:space="preserve">de </w:t>
      </w:r>
      <w:proofErr w:type="spellStart"/>
      <w:r w:rsidRPr="00A1382F">
        <w:rPr>
          <w:rFonts w:cs="Calibri"/>
          <w:sz w:val="24"/>
          <w:szCs w:val="24"/>
        </w:rPr>
        <w:t>î</w:t>
      </w:r>
      <w:r w:rsidRPr="00F31CD8">
        <w:rPr>
          <w:rFonts w:cs="Calibri"/>
          <w:sz w:val="24"/>
          <w:szCs w:val="24"/>
        </w:rPr>
        <w:t>nteles</w:t>
      </w:r>
      <w:proofErr w:type="spellEnd"/>
      <w:r w:rsidRPr="00F31CD8">
        <w:rPr>
          <w:rFonts w:cs="Calibri"/>
          <w:sz w:val="24"/>
          <w:szCs w:val="24"/>
        </w:rPr>
        <w:t>;</w:t>
      </w:r>
    </w:p>
    <w:p w:rsidR="002D1D3E" w:rsidRDefault="002D1D3E"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Ar trebui s</w:t>
      </w:r>
      <w:r w:rsidRPr="002D1D3E">
        <w:rPr>
          <w:rFonts w:cs="Calibri"/>
          <w:sz w:val="24"/>
          <w:szCs w:val="24"/>
        </w:rPr>
        <w:t>ă</w:t>
      </w:r>
      <w:r w:rsidRPr="00A1382F">
        <w:rPr>
          <w:rFonts w:cs="Calibri"/>
          <w:sz w:val="24"/>
          <w:szCs w:val="24"/>
        </w:rPr>
        <w:t xml:space="preserve"> efectueze investiga</w:t>
      </w:r>
      <w:r w:rsidRPr="002D1D3E">
        <w:rPr>
          <w:rFonts w:cs="Calibri"/>
          <w:sz w:val="24"/>
          <w:szCs w:val="24"/>
        </w:rPr>
        <w:t>ț</w:t>
      </w:r>
      <w:r w:rsidRPr="00A1382F">
        <w:rPr>
          <w:rFonts w:cs="Calibri"/>
          <w:sz w:val="24"/>
          <w:szCs w:val="24"/>
        </w:rPr>
        <w:t>ii pe urm</w:t>
      </w:r>
      <w:r w:rsidRPr="002D1D3E">
        <w:rPr>
          <w:rFonts w:cs="Calibri"/>
          <w:sz w:val="24"/>
          <w:szCs w:val="24"/>
        </w:rPr>
        <w:t>ă</w:t>
      </w:r>
      <w:r w:rsidRPr="00A1382F">
        <w:rPr>
          <w:rFonts w:cs="Calibri"/>
          <w:sz w:val="24"/>
          <w:szCs w:val="24"/>
        </w:rPr>
        <w:t>toarele</w:t>
      </w:r>
      <w:r>
        <w:rPr>
          <w:rFonts w:cs="Calibri"/>
          <w:sz w:val="24"/>
          <w:szCs w:val="24"/>
        </w:rPr>
        <w:t xml:space="preserve"> </w:t>
      </w:r>
      <w:proofErr w:type="spellStart"/>
      <w:r>
        <w:rPr>
          <w:rFonts w:cs="Calibri"/>
          <w:sz w:val="24"/>
          <w:szCs w:val="24"/>
        </w:rPr>
        <w:t>token</w:t>
      </w:r>
      <w:proofErr w:type="spellEnd"/>
      <w:r>
        <w:rPr>
          <w:rFonts w:cs="Calibri"/>
          <w:sz w:val="24"/>
          <w:szCs w:val="24"/>
        </w:rPr>
        <w:t>-uri</w:t>
      </w:r>
      <w:r w:rsidRPr="00A1382F">
        <w:rPr>
          <w:rFonts w:cs="Calibri"/>
          <w:sz w:val="24"/>
          <w:szCs w:val="24"/>
        </w:rPr>
        <w:t xml:space="preserve">: ALGO, BTC, BCH, BSV, DASH, DOGE, EOS, ETH (inclusiv peste 100 de </w:t>
      </w:r>
      <w:proofErr w:type="spellStart"/>
      <w:r w:rsidRPr="00A1382F">
        <w:rPr>
          <w:rFonts w:cs="Calibri"/>
          <w:sz w:val="24"/>
          <w:szCs w:val="24"/>
        </w:rPr>
        <w:t>token</w:t>
      </w:r>
      <w:proofErr w:type="spellEnd"/>
      <w:r w:rsidRPr="00A1382F">
        <w:rPr>
          <w:rFonts w:cs="Calibri"/>
          <w:sz w:val="24"/>
          <w:szCs w:val="24"/>
        </w:rPr>
        <w:t>-uri ERC-20), ETC, LTC, O</w:t>
      </w:r>
      <w:r w:rsidRPr="002D1D3E">
        <w:rPr>
          <w:rFonts w:cs="Calibri"/>
          <w:sz w:val="24"/>
          <w:szCs w:val="24"/>
        </w:rPr>
        <w:t>MNI</w:t>
      </w:r>
      <w:r w:rsidRPr="00A1382F">
        <w:rPr>
          <w:rFonts w:cs="Calibri"/>
          <w:sz w:val="24"/>
          <w:szCs w:val="24"/>
        </w:rPr>
        <w:t xml:space="preserve">, inclusiv </w:t>
      </w:r>
      <w:proofErr w:type="spellStart"/>
      <w:r w:rsidRPr="00A1382F">
        <w:rPr>
          <w:rFonts w:cs="Calibri"/>
          <w:sz w:val="24"/>
          <w:szCs w:val="24"/>
        </w:rPr>
        <w:t>token-ul</w:t>
      </w:r>
      <w:proofErr w:type="spellEnd"/>
      <w:r w:rsidRPr="00A1382F">
        <w:rPr>
          <w:rFonts w:cs="Calibri"/>
          <w:sz w:val="24"/>
          <w:szCs w:val="24"/>
        </w:rPr>
        <w:t xml:space="preserve"> USDT, SOL, TRX, i</w:t>
      </w:r>
      <w:r>
        <w:rPr>
          <w:rFonts w:cs="Calibri"/>
          <w:sz w:val="24"/>
          <w:szCs w:val="24"/>
        </w:rPr>
        <w:t xml:space="preserve">nclusiv </w:t>
      </w:r>
      <w:proofErr w:type="spellStart"/>
      <w:r>
        <w:rPr>
          <w:rFonts w:cs="Calibri"/>
          <w:sz w:val="24"/>
          <w:szCs w:val="24"/>
        </w:rPr>
        <w:t>token-ul</w:t>
      </w:r>
      <w:proofErr w:type="spellEnd"/>
      <w:r>
        <w:rPr>
          <w:rFonts w:cs="Calibri"/>
          <w:sz w:val="24"/>
          <w:szCs w:val="24"/>
        </w:rPr>
        <w:t xml:space="preserve"> USDT, XRP, ZEC;</w:t>
      </w:r>
    </w:p>
    <w:p w:rsidR="002D1D3E" w:rsidRDefault="002D1D3E"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Trebuie s</w:t>
      </w:r>
      <w:r w:rsidRPr="002D1D3E">
        <w:rPr>
          <w:rFonts w:cs="Calibri"/>
          <w:sz w:val="24"/>
          <w:szCs w:val="24"/>
        </w:rPr>
        <w:t>ă</w:t>
      </w:r>
      <w:r w:rsidRPr="00A1382F">
        <w:rPr>
          <w:rFonts w:cs="Calibri"/>
          <w:sz w:val="24"/>
          <w:szCs w:val="24"/>
        </w:rPr>
        <w:t xml:space="preserve"> </w:t>
      </w:r>
      <w:proofErr w:type="spellStart"/>
      <w:r w:rsidRPr="00A1382F">
        <w:rPr>
          <w:rFonts w:cs="Calibri"/>
          <w:sz w:val="24"/>
          <w:szCs w:val="24"/>
        </w:rPr>
        <w:t>mapeze</w:t>
      </w:r>
      <w:proofErr w:type="spellEnd"/>
      <w:r w:rsidRPr="00A1382F">
        <w:rPr>
          <w:rFonts w:cs="Calibri"/>
          <w:sz w:val="24"/>
          <w:szCs w:val="24"/>
        </w:rPr>
        <w:t xml:space="preserve"> sute de milioane de adrese </w:t>
      </w:r>
      <w:proofErr w:type="spellStart"/>
      <w:r w:rsidRPr="00A1382F">
        <w:rPr>
          <w:rFonts w:cs="Calibri"/>
          <w:sz w:val="24"/>
          <w:szCs w:val="24"/>
        </w:rPr>
        <w:t>catre</w:t>
      </w:r>
      <w:proofErr w:type="spellEnd"/>
      <w:r w:rsidRPr="00A1382F">
        <w:rPr>
          <w:rFonts w:cs="Calibri"/>
          <w:sz w:val="24"/>
          <w:szCs w:val="24"/>
        </w:rPr>
        <w:t xml:space="preserve"> entit</w:t>
      </w:r>
      <w:r w:rsidRPr="002D1D3E">
        <w:rPr>
          <w:rFonts w:cs="Calibri"/>
          <w:sz w:val="24"/>
          <w:szCs w:val="24"/>
        </w:rPr>
        <w:t>ăț</w:t>
      </w:r>
      <w:r w:rsidRPr="00A1382F">
        <w:rPr>
          <w:rFonts w:cs="Calibri"/>
          <w:sz w:val="24"/>
          <w:szCs w:val="24"/>
        </w:rPr>
        <w:t>i din lumea real</w:t>
      </w:r>
      <w:r w:rsidRPr="002D1D3E">
        <w:rPr>
          <w:rFonts w:cs="Calibri"/>
          <w:sz w:val="24"/>
          <w:szCs w:val="24"/>
        </w:rPr>
        <w:t>ă</w:t>
      </w:r>
      <w:r w:rsidRPr="00A1382F">
        <w:rPr>
          <w:rFonts w:cs="Calibri"/>
          <w:sz w:val="24"/>
          <w:szCs w:val="24"/>
        </w:rPr>
        <w:t xml:space="preserve">, </w:t>
      </w:r>
      <w:proofErr w:type="spellStart"/>
      <w:r w:rsidR="00A718AD">
        <w:rPr>
          <w:rFonts w:cs="Calibri"/>
          <w:sz w:val="24"/>
          <w:szCs w:val="24"/>
        </w:rPr>
        <w:t>putand</w:t>
      </w:r>
      <w:proofErr w:type="spellEnd"/>
      <w:r w:rsidR="00A718AD">
        <w:rPr>
          <w:rFonts w:cs="Calibri"/>
          <w:sz w:val="24"/>
          <w:szCs w:val="24"/>
        </w:rPr>
        <w:t xml:space="preserve"> </w:t>
      </w:r>
      <w:proofErr w:type="spellStart"/>
      <w:r w:rsidR="00A718AD">
        <w:rPr>
          <w:rFonts w:cs="Calibri"/>
          <w:sz w:val="24"/>
          <w:szCs w:val="24"/>
        </w:rPr>
        <w:t>adauga</w:t>
      </w:r>
      <w:proofErr w:type="spellEnd"/>
      <w:r w:rsidR="00A718AD">
        <w:rPr>
          <w:rFonts w:cs="Calibri"/>
          <w:sz w:val="24"/>
          <w:szCs w:val="24"/>
        </w:rPr>
        <w:t xml:space="preserve"> </w:t>
      </w:r>
      <w:r w:rsidRPr="00A1382F">
        <w:rPr>
          <w:rFonts w:cs="Calibri"/>
          <w:sz w:val="24"/>
          <w:szCs w:val="24"/>
        </w:rPr>
        <w:t>servicii noi</w:t>
      </w:r>
      <w:r>
        <w:rPr>
          <w:rFonts w:cs="Calibri"/>
          <w:sz w:val="24"/>
          <w:szCs w:val="24"/>
        </w:rPr>
        <w:t>;</w:t>
      </w:r>
    </w:p>
    <w:p w:rsidR="00D40D63" w:rsidRDefault="00D40D63"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Trebuie s</w:t>
      </w:r>
      <w:r w:rsidRPr="00D40D63">
        <w:rPr>
          <w:rFonts w:cs="Calibri"/>
          <w:sz w:val="24"/>
          <w:szCs w:val="24"/>
        </w:rPr>
        <w:t>ă</w:t>
      </w:r>
      <w:r w:rsidRPr="00A1382F">
        <w:rPr>
          <w:rFonts w:cs="Calibri"/>
          <w:sz w:val="24"/>
          <w:szCs w:val="24"/>
        </w:rPr>
        <w:t xml:space="preserve"> includ</w:t>
      </w:r>
      <w:r w:rsidRPr="00D40D63">
        <w:rPr>
          <w:rFonts w:cs="Calibri"/>
          <w:sz w:val="24"/>
          <w:szCs w:val="24"/>
        </w:rPr>
        <w:t>ă</w:t>
      </w:r>
      <w:r w:rsidRPr="00A1382F">
        <w:rPr>
          <w:rFonts w:cs="Calibri"/>
          <w:sz w:val="24"/>
          <w:szCs w:val="24"/>
        </w:rPr>
        <w:t xml:space="preserve"> servicii ilicite precum pie</w:t>
      </w:r>
      <w:r w:rsidRPr="00D40D63">
        <w:rPr>
          <w:rFonts w:cs="Calibri"/>
          <w:sz w:val="24"/>
          <w:szCs w:val="24"/>
        </w:rPr>
        <w:t>ț</w:t>
      </w:r>
      <w:r w:rsidRPr="00A1382F">
        <w:rPr>
          <w:rFonts w:cs="Calibri"/>
          <w:sz w:val="24"/>
          <w:szCs w:val="24"/>
        </w:rPr>
        <w:t xml:space="preserve">ele </w:t>
      </w:r>
      <w:proofErr w:type="spellStart"/>
      <w:r w:rsidRPr="00A1382F">
        <w:rPr>
          <w:rFonts w:cs="Calibri"/>
          <w:sz w:val="24"/>
          <w:szCs w:val="24"/>
        </w:rPr>
        <w:t>Darknet</w:t>
      </w:r>
      <w:proofErr w:type="spellEnd"/>
      <w:r w:rsidRPr="00A1382F">
        <w:rPr>
          <w:rFonts w:cs="Calibri"/>
          <w:sz w:val="24"/>
          <w:szCs w:val="24"/>
        </w:rPr>
        <w:t>, escrocheri</w:t>
      </w:r>
      <w:r w:rsidRPr="00D40D63">
        <w:rPr>
          <w:rFonts w:cs="Calibri"/>
          <w:sz w:val="24"/>
          <w:szCs w:val="24"/>
        </w:rPr>
        <w:t>i</w:t>
      </w:r>
      <w:r w:rsidRPr="00A1382F">
        <w:rPr>
          <w:rFonts w:cs="Calibri"/>
          <w:sz w:val="24"/>
          <w:szCs w:val="24"/>
        </w:rPr>
        <w:t xml:space="preserve"> </w:t>
      </w:r>
      <w:r w:rsidRPr="00D40D63">
        <w:rPr>
          <w:rFonts w:cs="Calibri"/>
          <w:sz w:val="24"/>
          <w:szCs w:val="24"/>
        </w:rPr>
        <w:t>ș</w:t>
      </w:r>
      <w:r w:rsidRPr="00A1382F">
        <w:rPr>
          <w:rFonts w:cs="Calibri"/>
          <w:sz w:val="24"/>
          <w:szCs w:val="24"/>
        </w:rPr>
        <w:t>i software de r</w:t>
      </w:r>
      <w:r w:rsidRPr="00D40D63">
        <w:rPr>
          <w:rFonts w:cs="Calibri"/>
          <w:sz w:val="24"/>
          <w:szCs w:val="24"/>
        </w:rPr>
        <w:t>ă</w:t>
      </w:r>
      <w:r w:rsidRPr="00A1382F">
        <w:rPr>
          <w:rFonts w:cs="Calibri"/>
          <w:sz w:val="24"/>
          <w:szCs w:val="24"/>
        </w:rPr>
        <w:t>scump</w:t>
      </w:r>
      <w:r w:rsidRPr="00D40D63">
        <w:rPr>
          <w:rFonts w:cs="Calibri"/>
          <w:sz w:val="24"/>
          <w:szCs w:val="24"/>
        </w:rPr>
        <w:t>ă</w:t>
      </w:r>
      <w:r w:rsidRPr="00A1382F">
        <w:rPr>
          <w:rFonts w:cs="Calibri"/>
          <w:sz w:val="24"/>
          <w:szCs w:val="24"/>
        </w:rPr>
        <w:t xml:space="preserve">rare, precum </w:t>
      </w:r>
      <w:r w:rsidRPr="00D40D63">
        <w:rPr>
          <w:rFonts w:cs="Calibri"/>
          <w:sz w:val="24"/>
          <w:szCs w:val="24"/>
        </w:rPr>
        <w:t>ș</w:t>
      </w:r>
      <w:r w:rsidRPr="00A1382F">
        <w:rPr>
          <w:rFonts w:cs="Calibri"/>
          <w:sz w:val="24"/>
          <w:szCs w:val="24"/>
        </w:rPr>
        <w:t xml:space="preserve">i servici legitime precum platforme </w:t>
      </w:r>
      <w:proofErr w:type="spellStart"/>
      <w:r w:rsidRPr="00A1382F">
        <w:rPr>
          <w:rFonts w:cs="Calibri"/>
          <w:sz w:val="24"/>
          <w:szCs w:val="24"/>
        </w:rPr>
        <w:t>DeFi</w:t>
      </w:r>
      <w:proofErr w:type="spellEnd"/>
      <w:r w:rsidRPr="00A1382F">
        <w:rPr>
          <w:rFonts w:cs="Calibri"/>
          <w:sz w:val="24"/>
          <w:szCs w:val="24"/>
        </w:rPr>
        <w:t xml:space="preserve">, pool-uri de minare </w:t>
      </w:r>
      <w:r w:rsidRPr="00D40D63">
        <w:rPr>
          <w:rFonts w:cs="Calibri"/>
          <w:sz w:val="24"/>
          <w:szCs w:val="24"/>
        </w:rPr>
        <w:t>ș</w:t>
      </w:r>
      <w:r w:rsidR="00B359D3">
        <w:rPr>
          <w:rFonts w:cs="Calibri"/>
          <w:sz w:val="24"/>
          <w:szCs w:val="24"/>
        </w:rPr>
        <w:t>i servicii comerciale;</w:t>
      </w:r>
    </w:p>
    <w:p w:rsidR="001B50AE" w:rsidRPr="0024083C" w:rsidRDefault="00C11485" w:rsidP="0024083C">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Trebuie s</w:t>
      </w:r>
      <w:r w:rsidRPr="00C11485">
        <w:rPr>
          <w:rFonts w:cs="Calibri"/>
          <w:sz w:val="24"/>
          <w:szCs w:val="24"/>
        </w:rPr>
        <w:t>ă</w:t>
      </w:r>
      <w:r w:rsidRPr="00A1382F">
        <w:rPr>
          <w:rFonts w:cs="Calibri"/>
          <w:sz w:val="24"/>
          <w:szCs w:val="24"/>
        </w:rPr>
        <w:t xml:space="preserve"> urm</w:t>
      </w:r>
      <w:r w:rsidRPr="00C11485">
        <w:rPr>
          <w:rFonts w:cs="Calibri"/>
          <w:sz w:val="24"/>
          <w:szCs w:val="24"/>
        </w:rPr>
        <w:t>ă</w:t>
      </w:r>
      <w:r w:rsidRPr="00A1382F">
        <w:rPr>
          <w:rFonts w:cs="Calibri"/>
          <w:sz w:val="24"/>
          <w:szCs w:val="24"/>
        </w:rPr>
        <w:t>reasc</w:t>
      </w:r>
      <w:r w:rsidRPr="00C11485">
        <w:rPr>
          <w:rFonts w:cs="Calibri"/>
          <w:sz w:val="24"/>
          <w:szCs w:val="24"/>
        </w:rPr>
        <w:t>ă</w:t>
      </w:r>
      <w:r w:rsidRPr="00A1382F">
        <w:rPr>
          <w:rFonts w:cs="Calibri"/>
          <w:sz w:val="24"/>
          <w:szCs w:val="24"/>
        </w:rPr>
        <w:t xml:space="preserve"> fluxul fondurilor prin intermediul unui num</w:t>
      </w:r>
      <w:r w:rsidRPr="00C11485">
        <w:rPr>
          <w:rFonts w:cs="Calibri"/>
          <w:sz w:val="24"/>
          <w:szCs w:val="24"/>
        </w:rPr>
        <w:t>ăr nelimitat de "hop-uri</w:t>
      </w:r>
      <w:r w:rsidRPr="00A1382F">
        <w:rPr>
          <w:rFonts w:cs="Calibri"/>
          <w:sz w:val="24"/>
          <w:szCs w:val="24"/>
        </w:rPr>
        <w:t xml:space="preserve">" </w:t>
      </w:r>
      <w:r w:rsidRPr="00C11485">
        <w:rPr>
          <w:rFonts w:cs="Calibri"/>
          <w:sz w:val="24"/>
          <w:szCs w:val="24"/>
        </w:rPr>
        <w:t>ș</w:t>
      </w:r>
      <w:r w:rsidRPr="00A1382F">
        <w:rPr>
          <w:rFonts w:cs="Calibri"/>
          <w:sz w:val="24"/>
          <w:szCs w:val="24"/>
        </w:rPr>
        <w:t>i s</w:t>
      </w:r>
      <w:r w:rsidRPr="00C11485">
        <w:rPr>
          <w:rFonts w:cs="Calibri"/>
          <w:sz w:val="24"/>
          <w:szCs w:val="24"/>
        </w:rPr>
        <w:t>ă</w:t>
      </w:r>
      <w:r w:rsidRPr="00A1382F">
        <w:rPr>
          <w:rFonts w:cs="Calibri"/>
          <w:sz w:val="24"/>
          <w:szCs w:val="24"/>
        </w:rPr>
        <w:t xml:space="preserve"> lege activit</w:t>
      </w:r>
      <w:r w:rsidRPr="00C11485">
        <w:rPr>
          <w:rFonts w:cs="Calibri"/>
          <w:sz w:val="24"/>
          <w:szCs w:val="24"/>
        </w:rPr>
        <w:t>ăț</w:t>
      </w:r>
      <w:r w:rsidRPr="00A1382F">
        <w:rPr>
          <w:rFonts w:cs="Calibri"/>
          <w:sz w:val="24"/>
          <w:szCs w:val="24"/>
        </w:rPr>
        <w:t>ile suspecte de entit</w:t>
      </w:r>
      <w:r w:rsidRPr="00C11485">
        <w:rPr>
          <w:rFonts w:cs="Calibri"/>
          <w:sz w:val="24"/>
          <w:szCs w:val="24"/>
        </w:rPr>
        <w:t>ăț</w:t>
      </w:r>
      <w:r w:rsidRPr="00A1382F">
        <w:rPr>
          <w:rFonts w:cs="Calibri"/>
          <w:sz w:val="24"/>
          <w:szCs w:val="24"/>
        </w:rPr>
        <w:t>i din lumea real</w:t>
      </w:r>
      <w:r w:rsidRPr="00C11485">
        <w:rPr>
          <w:rFonts w:cs="Calibri"/>
          <w:sz w:val="24"/>
          <w:szCs w:val="24"/>
        </w:rPr>
        <w:t>ă</w:t>
      </w:r>
      <w:r w:rsidRPr="00A1382F">
        <w:rPr>
          <w:rFonts w:cs="Calibri"/>
          <w:sz w:val="24"/>
          <w:szCs w:val="24"/>
        </w:rPr>
        <w:t>.</w:t>
      </w:r>
    </w:p>
    <w:p w:rsidR="00C11485" w:rsidRPr="00C11485" w:rsidRDefault="00C11485" w:rsidP="00C11485">
      <w:pPr>
        <w:pStyle w:val="Listparagraf"/>
        <w:numPr>
          <w:ilvl w:val="0"/>
          <w:numId w:val="18"/>
        </w:numPr>
        <w:tabs>
          <w:tab w:val="num" w:pos="0"/>
        </w:tabs>
        <w:spacing w:after="120" w:line="240" w:lineRule="auto"/>
        <w:jc w:val="both"/>
        <w:rPr>
          <w:rFonts w:cs="Calibri"/>
          <w:sz w:val="24"/>
          <w:szCs w:val="24"/>
        </w:rPr>
      </w:pPr>
      <w:r w:rsidRPr="00C11485">
        <w:rPr>
          <w:rFonts w:cs="Calibri"/>
          <w:sz w:val="24"/>
          <w:szCs w:val="24"/>
        </w:rPr>
        <w:t xml:space="preserve">Exportul de grafice în fișiere de imagine PNG sau într-un format proprietar; </w:t>
      </w:r>
    </w:p>
    <w:p w:rsidR="00C11485" w:rsidRDefault="00C11485" w:rsidP="00C11485">
      <w:pPr>
        <w:pStyle w:val="Listparagraf"/>
        <w:numPr>
          <w:ilvl w:val="0"/>
          <w:numId w:val="18"/>
        </w:numPr>
        <w:tabs>
          <w:tab w:val="num" w:pos="0"/>
        </w:tabs>
        <w:spacing w:after="120" w:line="240" w:lineRule="auto"/>
        <w:jc w:val="both"/>
        <w:rPr>
          <w:rFonts w:cs="Calibri"/>
          <w:sz w:val="24"/>
          <w:szCs w:val="24"/>
        </w:rPr>
      </w:pPr>
      <w:r w:rsidRPr="00C11485">
        <w:rPr>
          <w:rFonts w:cs="Calibri"/>
          <w:sz w:val="24"/>
          <w:szCs w:val="24"/>
        </w:rPr>
        <w:t xml:space="preserve">Partajarea </w:t>
      </w:r>
      <w:r>
        <w:rPr>
          <w:rFonts w:cs="Calibri"/>
          <w:sz w:val="24"/>
          <w:szCs w:val="24"/>
        </w:rPr>
        <w:t>graficelor sub formă de URL-uri;</w:t>
      </w:r>
    </w:p>
    <w:p w:rsidR="00C11485" w:rsidRDefault="00AB6BD2" w:rsidP="00C11485">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Exportul tranzac</w:t>
      </w:r>
      <w:r w:rsidRPr="00AB6BD2">
        <w:rPr>
          <w:rFonts w:cs="Calibri"/>
          <w:sz w:val="24"/>
          <w:szCs w:val="24"/>
        </w:rPr>
        <w:t>ț</w:t>
      </w:r>
      <w:r w:rsidRPr="00A1382F">
        <w:rPr>
          <w:rFonts w:cs="Calibri"/>
          <w:sz w:val="24"/>
          <w:szCs w:val="24"/>
        </w:rPr>
        <w:t xml:space="preserve">iilor </w:t>
      </w:r>
      <w:r w:rsidRPr="00AB6BD2">
        <w:rPr>
          <w:rFonts w:cs="Calibri"/>
          <w:sz w:val="24"/>
          <w:szCs w:val="24"/>
        </w:rPr>
        <w:t>ș</w:t>
      </w:r>
      <w:r w:rsidRPr="00A1382F">
        <w:rPr>
          <w:rFonts w:cs="Calibri"/>
          <w:sz w:val="24"/>
          <w:szCs w:val="24"/>
        </w:rPr>
        <w:t>i informa</w:t>
      </w:r>
      <w:r w:rsidRPr="00AB6BD2">
        <w:rPr>
          <w:rFonts w:cs="Calibri"/>
          <w:sz w:val="24"/>
          <w:szCs w:val="24"/>
        </w:rPr>
        <w:t>ț</w:t>
      </w:r>
      <w:r w:rsidRPr="00A1382F">
        <w:rPr>
          <w:rFonts w:cs="Calibri"/>
          <w:sz w:val="24"/>
          <w:szCs w:val="24"/>
        </w:rPr>
        <w:t xml:space="preserve">ilor de </w:t>
      </w:r>
      <w:proofErr w:type="spellStart"/>
      <w:r w:rsidRPr="00A1382F">
        <w:rPr>
          <w:rFonts w:cs="Calibri"/>
          <w:sz w:val="24"/>
          <w:szCs w:val="24"/>
        </w:rPr>
        <w:t>metadate</w:t>
      </w:r>
      <w:proofErr w:type="spellEnd"/>
      <w:r w:rsidRPr="00A1382F">
        <w:rPr>
          <w:rFonts w:cs="Calibri"/>
          <w:sz w:val="24"/>
          <w:szCs w:val="24"/>
        </w:rPr>
        <w:t xml:space="preserve"> (de exemplu, </w:t>
      </w:r>
      <w:proofErr w:type="spellStart"/>
      <w:r w:rsidRPr="00A1382F">
        <w:rPr>
          <w:rFonts w:cs="Calibri"/>
          <w:sz w:val="24"/>
          <w:szCs w:val="24"/>
        </w:rPr>
        <w:t>geoloca</w:t>
      </w:r>
      <w:r w:rsidRPr="00AB6BD2">
        <w:rPr>
          <w:rFonts w:cs="Calibri"/>
          <w:sz w:val="24"/>
          <w:szCs w:val="24"/>
        </w:rPr>
        <w:t>ț</w:t>
      </w:r>
      <w:r w:rsidRPr="00A1382F">
        <w:rPr>
          <w:rFonts w:cs="Calibri"/>
          <w:sz w:val="24"/>
          <w:szCs w:val="24"/>
        </w:rPr>
        <w:t>ia</w:t>
      </w:r>
      <w:proofErr w:type="spellEnd"/>
      <w:r w:rsidRPr="00A1382F">
        <w:rPr>
          <w:rFonts w:cs="Calibri"/>
          <w:sz w:val="24"/>
          <w:szCs w:val="24"/>
        </w:rPr>
        <w:t>) sub form</w:t>
      </w:r>
      <w:r w:rsidRPr="00AB6BD2">
        <w:rPr>
          <w:rFonts w:cs="Calibri"/>
          <w:sz w:val="24"/>
          <w:szCs w:val="24"/>
        </w:rPr>
        <w:t>ă</w:t>
      </w:r>
      <w:r w:rsidRPr="00A1382F">
        <w:rPr>
          <w:rFonts w:cs="Calibri"/>
          <w:sz w:val="24"/>
          <w:szCs w:val="24"/>
        </w:rPr>
        <w:t xml:space="preserve"> de fi</w:t>
      </w:r>
      <w:r w:rsidRPr="00AB6BD2">
        <w:rPr>
          <w:rFonts w:cs="Calibri"/>
          <w:sz w:val="24"/>
          <w:szCs w:val="24"/>
        </w:rPr>
        <w:t>ș</w:t>
      </w:r>
      <w:r>
        <w:rPr>
          <w:rFonts w:cs="Calibri"/>
          <w:sz w:val="24"/>
          <w:szCs w:val="24"/>
        </w:rPr>
        <w:t>iere CSV structurate;</w:t>
      </w:r>
    </w:p>
    <w:p w:rsidR="001913D1" w:rsidRDefault="001913D1" w:rsidP="00C11485">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Trebuie s</w:t>
      </w:r>
      <w:r w:rsidRPr="001913D1">
        <w:rPr>
          <w:rFonts w:cs="Calibri"/>
          <w:sz w:val="24"/>
          <w:szCs w:val="24"/>
        </w:rPr>
        <w:t>ă</w:t>
      </w:r>
      <w:r w:rsidRPr="00A1382F">
        <w:rPr>
          <w:rFonts w:cs="Calibri"/>
          <w:sz w:val="24"/>
          <w:szCs w:val="24"/>
        </w:rPr>
        <w:t xml:space="preserve"> fie posibil</w:t>
      </w:r>
      <w:r w:rsidRPr="001913D1">
        <w:rPr>
          <w:rFonts w:cs="Calibri"/>
          <w:sz w:val="24"/>
          <w:szCs w:val="24"/>
        </w:rPr>
        <w:t>ă</w:t>
      </w:r>
      <w:r w:rsidRPr="00A1382F">
        <w:rPr>
          <w:rFonts w:cs="Calibri"/>
          <w:sz w:val="24"/>
          <w:szCs w:val="24"/>
        </w:rPr>
        <w:t xml:space="preserve"> construirea unei narative de grafic cu adnot</w:t>
      </w:r>
      <w:r w:rsidRPr="001913D1">
        <w:rPr>
          <w:rFonts w:cs="Calibri"/>
          <w:sz w:val="24"/>
          <w:szCs w:val="24"/>
        </w:rPr>
        <w:t>ă</w:t>
      </w:r>
      <w:r>
        <w:rPr>
          <w:rFonts w:cs="Calibri"/>
          <w:sz w:val="24"/>
          <w:szCs w:val="24"/>
        </w:rPr>
        <w:t>ri;</w:t>
      </w:r>
    </w:p>
    <w:p w:rsidR="001913D1" w:rsidRDefault="001913D1" w:rsidP="00C11485">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lastRenderedPageBreak/>
        <w:t>Software-</w:t>
      </w:r>
      <w:proofErr w:type="spellStart"/>
      <w:r w:rsidRPr="00A1382F">
        <w:rPr>
          <w:rFonts w:cs="Calibri"/>
          <w:sz w:val="24"/>
          <w:szCs w:val="24"/>
        </w:rPr>
        <w:t>ul</w:t>
      </w:r>
      <w:proofErr w:type="spellEnd"/>
      <w:r w:rsidRPr="00A1382F">
        <w:rPr>
          <w:rFonts w:cs="Calibri"/>
          <w:sz w:val="24"/>
          <w:szCs w:val="24"/>
        </w:rPr>
        <w:t xml:space="preserve"> trebuie </w:t>
      </w:r>
      <w:proofErr w:type="spellStart"/>
      <w:r w:rsidRPr="00A1382F">
        <w:rPr>
          <w:rFonts w:cs="Calibri"/>
          <w:sz w:val="24"/>
          <w:szCs w:val="24"/>
        </w:rPr>
        <w:t>sä</w:t>
      </w:r>
      <w:proofErr w:type="spellEnd"/>
      <w:r w:rsidRPr="00A1382F">
        <w:rPr>
          <w:rFonts w:cs="Calibri"/>
          <w:sz w:val="24"/>
          <w:szCs w:val="24"/>
        </w:rPr>
        <w:t xml:space="preserve"> furnizeze rezultate precise prin urmarea unei abord</w:t>
      </w:r>
      <w:r w:rsidRPr="001913D1">
        <w:rPr>
          <w:rFonts w:cs="Calibri"/>
          <w:sz w:val="24"/>
          <w:szCs w:val="24"/>
        </w:rPr>
        <w:t>ă</w:t>
      </w:r>
      <w:r w:rsidRPr="00A1382F">
        <w:rPr>
          <w:rFonts w:cs="Calibri"/>
          <w:sz w:val="24"/>
          <w:szCs w:val="24"/>
        </w:rPr>
        <w:t xml:space="preserve">ri deterministe </w:t>
      </w:r>
      <w:r w:rsidRPr="001913D1">
        <w:rPr>
          <w:rFonts w:cs="Calibri"/>
          <w:sz w:val="24"/>
          <w:szCs w:val="24"/>
        </w:rPr>
        <w:t>ș</w:t>
      </w:r>
      <w:r w:rsidRPr="00A1382F">
        <w:rPr>
          <w:rFonts w:cs="Calibri"/>
          <w:sz w:val="24"/>
          <w:szCs w:val="24"/>
        </w:rPr>
        <w:t xml:space="preserve">i non-probabilistice în atribuirea adreselor </w:t>
      </w:r>
      <w:r w:rsidRPr="001913D1">
        <w:rPr>
          <w:rFonts w:cs="Calibri"/>
          <w:sz w:val="24"/>
          <w:szCs w:val="24"/>
        </w:rPr>
        <w:t>ș</w:t>
      </w:r>
      <w:r w:rsidRPr="00A1382F">
        <w:rPr>
          <w:rFonts w:cs="Calibri"/>
          <w:sz w:val="24"/>
          <w:szCs w:val="24"/>
        </w:rPr>
        <w:t>i clusterelor entit</w:t>
      </w:r>
      <w:r w:rsidRPr="001913D1">
        <w:rPr>
          <w:rFonts w:cs="Calibri"/>
          <w:sz w:val="24"/>
          <w:szCs w:val="24"/>
        </w:rPr>
        <w:t>ăț</w:t>
      </w:r>
      <w:r w:rsidRPr="00A1382F">
        <w:rPr>
          <w:rFonts w:cs="Calibri"/>
          <w:sz w:val="24"/>
          <w:szCs w:val="24"/>
        </w:rPr>
        <w:t>ilor din lumea real</w:t>
      </w:r>
      <w:r w:rsidRPr="001913D1">
        <w:rPr>
          <w:rFonts w:cs="Calibri"/>
          <w:sz w:val="24"/>
          <w:szCs w:val="24"/>
        </w:rPr>
        <w:t>ă</w:t>
      </w:r>
      <w:r>
        <w:rPr>
          <w:rFonts w:cs="Calibri"/>
          <w:sz w:val="24"/>
          <w:szCs w:val="24"/>
        </w:rPr>
        <w:t>;</w:t>
      </w:r>
    </w:p>
    <w:p w:rsidR="00B22FCD" w:rsidRPr="00A1382F" w:rsidRDefault="00B22FCD" w:rsidP="00B22FCD">
      <w:pPr>
        <w:pStyle w:val="Listparagraf"/>
        <w:numPr>
          <w:ilvl w:val="0"/>
          <w:numId w:val="18"/>
        </w:numPr>
        <w:tabs>
          <w:tab w:val="num" w:pos="0"/>
        </w:tabs>
        <w:spacing w:after="120" w:line="240" w:lineRule="auto"/>
        <w:jc w:val="both"/>
        <w:rPr>
          <w:rFonts w:cs="Calibri"/>
          <w:sz w:val="24"/>
          <w:szCs w:val="24"/>
        </w:rPr>
      </w:pPr>
      <w:r w:rsidRPr="00B22FCD">
        <w:rPr>
          <w:rFonts w:cs="Calibri"/>
          <w:sz w:val="24"/>
          <w:szCs w:val="24"/>
        </w:rPr>
        <w:t>Î</w:t>
      </w:r>
      <w:r w:rsidRPr="00A1382F">
        <w:rPr>
          <w:rFonts w:cs="Calibri"/>
          <w:sz w:val="24"/>
          <w:szCs w:val="24"/>
        </w:rPr>
        <w:t>n software, trebuie s</w:t>
      </w:r>
      <w:r w:rsidRPr="00B22FCD">
        <w:rPr>
          <w:rFonts w:cs="Calibri"/>
          <w:sz w:val="24"/>
          <w:szCs w:val="24"/>
        </w:rPr>
        <w:t>ă</w:t>
      </w:r>
      <w:r w:rsidRPr="00A1382F">
        <w:rPr>
          <w:rFonts w:cs="Calibri"/>
          <w:sz w:val="24"/>
          <w:szCs w:val="24"/>
        </w:rPr>
        <w:t xml:space="preserve"> fie posibil s</w:t>
      </w:r>
      <w:r w:rsidRPr="00B22FCD">
        <w:rPr>
          <w:rFonts w:cs="Calibri"/>
          <w:sz w:val="24"/>
          <w:szCs w:val="24"/>
        </w:rPr>
        <w:t>ă</w:t>
      </w:r>
      <w:r w:rsidRPr="00A1382F">
        <w:rPr>
          <w:rFonts w:cs="Calibri"/>
          <w:sz w:val="24"/>
          <w:szCs w:val="24"/>
        </w:rPr>
        <w:t xml:space="preserve"> </w:t>
      </w:r>
      <w:r w:rsidRPr="00B22FCD">
        <w:rPr>
          <w:rFonts w:cs="Calibri"/>
          <w:sz w:val="24"/>
          <w:szCs w:val="24"/>
        </w:rPr>
        <w:t>se adauge</w:t>
      </w:r>
      <w:r w:rsidRPr="00A1382F">
        <w:rPr>
          <w:rFonts w:cs="Calibri"/>
          <w:sz w:val="24"/>
          <w:szCs w:val="24"/>
        </w:rPr>
        <w:t xml:space="preserve"> portofelul investigat la o list</w:t>
      </w:r>
      <w:r w:rsidRPr="00B22FCD">
        <w:rPr>
          <w:rFonts w:cs="Calibri"/>
          <w:sz w:val="24"/>
          <w:szCs w:val="24"/>
        </w:rPr>
        <w:t>ă</w:t>
      </w:r>
      <w:r w:rsidRPr="00A1382F">
        <w:rPr>
          <w:rFonts w:cs="Calibri"/>
          <w:sz w:val="24"/>
          <w:szCs w:val="24"/>
        </w:rPr>
        <w:t xml:space="preserve"> de portofele monitorizate, care urm</w:t>
      </w:r>
      <w:r w:rsidRPr="00B22FCD">
        <w:rPr>
          <w:rFonts w:cs="Calibri"/>
          <w:sz w:val="24"/>
          <w:szCs w:val="24"/>
        </w:rPr>
        <w:t>ă</w:t>
      </w:r>
      <w:r w:rsidRPr="00A1382F">
        <w:rPr>
          <w:rFonts w:cs="Calibri"/>
          <w:sz w:val="24"/>
          <w:szCs w:val="24"/>
        </w:rPr>
        <w:t>re</w:t>
      </w:r>
      <w:r w:rsidRPr="00B22FCD">
        <w:rPr>
          <w:rFonts w:cs="Calibri"/>
          <w:sz w:val="24"/>
          <w:szCs w:val="24"/>
        </w:rPr>
        <w:t>ș</w:t>
      </w:r>
      <w:r w:rsidRPr="00A1382F">
        <w:rPr>
          <w:rFonts w:cs="Calibri"/>
          <w:sz w:val="24"/>
          <w:szCs w:val="24"/>
        </w:rPr>
        <w:t xml:space="preserve">te </w:t>
      </w:r>
      <w:r w:rsidRPr="00B22FCD">
        <w:rPr>
          <w:rFonts w:cs="Calibri"/>
          <w:sz w:val="24"/>
          <w:szCs w:val="24"/>
        </w:rPr>
        <w:t>ș</w:t>
      </w:r>
      <w:r w:rsidRPr="00A1382F">
        <w:rPr>
          <w:rFonts w:cs="Calibri"/>
          <w:sz w:val="24"/>
          <w:szCs w:val="24"/>
        </w:rPr>
        <w:t>i alerteaz</w:t>
      </w:r>
      <w:r w:rsidRPr="00B22FCD">
        <w:rPr>
          <w:rFonts w:cs="Calibri"/>
          <w:sz w:val="24"/>
          <w:szCs w:val="24"/>
        </w:rPr>
        <w:t>ă</w:t>
      </w:r>
      <w:r w:rsidRPr="00A1382F">
        <w:rPr>
          <w:rFonts w:cs="Calibri"/>
          <w:sz w:val="24"/>
          <w:szCs w:val="24"/>
        </w:rPr>
        <w:t xml:space="preserve"> când portofelul investigat efectueaz</w:t>
      </w:r>
      <w:r w:rsidRPr="00B22FCD">
        <w:rPr>
          <w:rFonts w:cs="Calibri"/>
          <w:sz w:val="24"/>
          <w:szCs w:val="24"/>
        </w:rPr>
        <w:t>ă</w:t>
      </w:r>
      <w:r w:rsidRPr="00A1382F">
        <w:rPr>
          <w:rFonts w:cs="Calibri"/>
          <w:sz w:val="24"/>
          <w:szCs w:val="24"/>
        </w:rPr>
        <w:t xml:space="preserve"> tranzac</w:t>
      </w:r>
      <w:r w:rsidRPr="00B22FCD">
        <w:rPr>
          <w:rFonts w:cs="Calibri"/>
          <w:sz w:val="24"/>
          <w:szCs w:val="24"/>
        </w:rPr>
        <w:t>ț</w:t>
      </w:r>
      <w:r>
        <w:rPr>
          <w:rFonts w:cs="Calibri"/>
          <w:sz w:val="24"/>
          <w:szCs w:val="24"/>
        </w:rPr>
        <w:t xml:space="preserve">ii; </w:t>
      </w:r>
      <w:r w:rsidRPr="00A1382F">
        <w:rPr>
          <w:rFonts w:cs="Calibri"/>
          <w:sz w:val="24"/>
          <w:szCs w:val="24"/>
        </w:rPr>
        <w:t>Aceste alerte de tranzac</w:t>
      </w:r>
      <w:r w:rsidRPr="00B22FCD">
        <w:rPr>
          <w:rFonts w:cs="Calibri"/>
          <w:sz w:val="24"/>
          <w:szCs w:val="24"/>
        </w:rPr>
        <w:t>ț</w:t>
      </w:r>
      <w:r w:rsidRPr="00A1382F">
        <w:rPr>
          <w:rFonts w:cs="Calibri"/>
          <w:sz w:val="24"/>
          <w:szCs w:val="24"/>
        </w:rPr>
        <w:t xml:space="preserve">ii pot fi primite </w:t>
      </w:r>
      <w:r w:rsidRPr="00B22FCD">
        <w:rPr>
          <w:rFonts w:cs="Calibri"/>
          <w:sz w:val="24"/>
          <w:szCs w:val="24"/>
        </w:rPr>
        <w:t>î</w:t>
      </w:r>
      <w:r w:rsidRPr="00A1382F">
        <w:rPr>
          <w:rFonts w:cs="Calibri"/>
          <w:sz w:val="24"/>
          <w:szCs w:val="24"/>
        </w:rPr>
        <w:t>n aplica</w:t>
      </w:r>
      <w:r w:rsidRPr="00B22FCD">
        <w:rPr>
          <w:rFonts w:cs="Calibri"/>
          <w:sz w:val="24"/>
          <w:szCs w:val="24"/>
        </w:rPr>
        <w:t>ț</w:t>
      </w:r>
      <w:r w:rsidRPr="00A1382F">
        <w:rPr>
          <w:rFonts w:cs="Calibri"/>
          <w:sz w:val="24"/>
          <w:szCs w:val="24"/>
        </w:rPr>
        <w:t>ie sau prin notific</w:t>
      </w:r>
      <w:r w:rsidRPr="00B22FCD">
        <w:rPr>
          <w:rFonts w:cs="Calibri"/>
          <w:sz w:val="24"/>
          <w:szCs w:val="24"/>
        </w:rPr>
        <w:t>ă</w:t>
      </w:r>
      <w:r>
        <w:rPr>
          <w:rFonts w:cs="Calibri"/>
          <w:sz w:val="24"/>
          <w:szCs w:val="24"/>
        </w:rPr>
        <w:t>ri prin e-mail;</w:t>
      </w:r>
    </w:p>
    <w:p w:rsidR="00B22FCD" w:rsidRDefault="00B22FCD" w:rsidP="00C11485">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Capacitatea de a efectua urm</w:t>
      </w:r>
      <w:r w:rsidRPr="00B22FCD">
        <w:rPr>
          <w:rFonts w:cs="Calibri"/>
          <w:sz w:val="24"/>
          <w:szCs w:val="24"/>
        </w:rPr>
        <w:t>ă</w:t>
      </w:r>
      <w:r>
        <w:rPr>
          <w:rFonts w:cs="Calibri"/>
          <w:sz w:val="24"/>
          <w:szCs w:val="24"/>
        </w:rPr>
        <w:t>rirea Cross-Chain;</w:t>
      </w:r>
    </w:p>
    <w:p w:rsidR="00B22FCD" w:rsidRDefault="00B22FCD" w:rsidP="00C11485">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Solu</w:t>
      </w:r>
      <w:r w:rsidRPr="00B22FCD">
        <w:rPr>
          <w:rFonts w:cs="Calibri"/>
          <w:sz w:val="24"/>
          <w:szCs w:val="24"/>
        </w:rPr>
        <w:t>ț</w:t>
      </w:r>
      <w:r w:rsidRPr="00A1382F">
        <w:rPr>
          <w:rFonts w:cs="Calibri"/>
          <w:sz w:val="24"/>
          <w:szCs w:val="24"/>
        </w:rPr>
        <w:t>ia trebuie s</w:t>
      </w:r>
      <w:r w:rsidRPr="00B22FCD">
        <w:rPr>
          <w:rFonts w:cs="Calibri"/>
          <w:sz w:val="24"/>
          <w:szCs w:val="24"/>
        </w:rPr>
        <w:t>ă</w:t>
      </w:r>
      <w:r w:rsidRPr="00A1382F">
        <w:rPr>
          <w:rFonts w:cs="Calibri"/>
          <w:sz w:val="24"/>
          <w:szCs w:val="24"/>
        </w:rPr>
        <w:t xml:space="preserve"> urm</w:t>
      </w:r>
      <w:r w:rsidRPr="00B22FCD">
        <w:rPr>
          <w:rFonts w:cs="Calibri"/>
          <w:sz w:val="24"/>
          <w:szCs w:val="24"/>
        </w:rPr>
        <w:t>ă</w:t>
      </w:r>
      <w:r w:rsidRPr="00A1382F">
        <w:rPr>
          <w:rFonts w:cs="Calibri"/>
          <w:sz w:val="24"/>
          <w:szCs w:val="24"/>
        </w:rPr>
        <w:t>reasc</w:t>
      </w:r>
      <w:r w:rsidRPr="00B22FCD">
        <w:rPr>
          <w:rFonts w:cs="Calibri"/>
          <w:sz w:val="24"/>
          <w:szCs w:val="24"/>
        </w:rPr>
        <w:t>ă</w:t>
      </w:r>
      <w:r w:rsidRPr="00A1382F">
        <w:rPr>
          <w:rFonts w:cs="Calibri"/>
          <w:sz w:val="24"/>
          <w:szCs w:val="24"/>
        </w:rPr>
        <w:t xml:space="preserve"> automat fondurile prin cel pu</w:t>
      </w:r>
      <w:r w:rsidRPr="00B22FCD">
        <w:rPr>
          <w:rFonts w:cs="Calibri"/>
          <w:sz w:val="24"/>
          <w:szCs w:val="24"/>
        </w:rPr>
        <w:t>ț</w:t>
      </w:r>
      <w:r w:rsidRPr="00A1382F">
        <w:rPr>
          <w:rFonts w:cs="Calibri"/>
          <w:sz w:val="24"/>
          <w:szCs w:val="24"/>
        </w:rPr>
        <w:t xml:space="preserve">in 3 servicii de </w:t>
      </w:r>
      <w:proofErr w:type="spellStart"/>
      <w:r>
        <w:rPr>
          <w:rFonts w:cs="Calibri"/>
          <w:sz w:val="24"/>
          <w:szCs w:val="24"/>
        </w:rPr>
        <w:t>mixing</w:t>
      </w:r>
      <w:proofErr w:type="spellEnd"/>
      <w:r>
        <w:rPr>
          <w:rFonts w:cs="Calibri"/>
          <w:sz w:val="24"/>
          <w:szCs w:val="24"/>
        </w:rPr>
        <w:t>;</w:t>
      </w:r>
    </w:p>
    <w:p w:rsidR="00B22FCD" w:rsidRPr="00A1382F" w:rsidRDefault="00B22FCD" w:rsidP="00B22FCD">
      <w:pPr>
        <w:pStyle w:val="Listparagraf"/>
        <w:numPr>
          <w:ilvl w:val="0"/>
          <w:numId w:val="18"/>
        </w:numPr>
        <w:tabs>
          <w:tab w:val="num" w:pos="0"/>
        </w:tabs>
        <w:spacing w:after="120" w:line="240" w:lineRule="auto"/>
        <w:jc w:val="both"/>
        <w:rPr>
          <w:rFonts w:cs="Calibri"/>
          <w:sz w:val="24"/>
          <w:szCs w:val="24"/>
        </w:rPr>
      </w:pPr>
      <w:r w:rsidRPr="00A1382F">
        <w:rPr>
          <w:rFonts w:cs="Calibri"/>
          <w:sz w:val="24"/>
          <w:szCs w:val="24"/>
        </w:rPr>
        <w:t>Solu</w:t>
      </w:r>
      <w:r w:rsidRPr="00B22FCD">
        <w:rPr>
          <w:rFonts w:cs="Calibri"/>
          <w:sz w:val="24"/>
          <w:szCs w:val="24"/>
        </w:rPr>
        <w:t>ț</w:t>
      </w:r>
      <w:r w:rsidR="00403104">
        <w:rPr>
          <w:rFonts w:cs="Calibri"/>
          <w:sz w:val="24"/>
          <w:szCs w:val="24"/>
        </w:rPr>
        <w:t xml:space="preserve">ia </w:t>
      </w:r>
      <w:r w:rsidRPr="00A1382F">
        <w:rPr>
          <w:rFonts w:cs="Calibri"/>
          <w:sz w:val="24"/>
          <w:szCs w:val="24"/>
        </w:rPr>
        <w:t>trebuie s</w:t>
      </w:r>
      <w:r w:rsidRPr="00B22FCD">
        <w:rPr>
          <w:rFonts w:cs="Calibri"/>
          <w:sz w:val="24"/>
          <w:szCs w:val="24"/>
        </w:rPr>
        <w:t>ă</w:t>
      </w:r>
      <w:r w:rsidRPr="00A1382F">
        <w:rPr>
          <w:rFonts w:cs="Calibri"/>
          <w:sz w:val="24"/>
          <w:szCs w:val="24"/>
        </w:rPr>
        <w:t xml:space="preserve"> furnizeze date complet </w:t>
      </w:r>
      <w:proofErr w:type="spellStart"/>
      <w:r w:rsidRPr="00A1382F">
        <w:rPr>
          <w:rFonts w:cs="Calibri"/>
          <w:sz w:val="24"/>
          <w:szCs w:val="24"/>
        </w:rPr>
        <w:t>auditab</w:t>
      </w:r>
      <w:r w:rsidR="00413F46">
        <w:rPr>
          <w:rFonts w:cs="Calibri"/>
          <w:sz w:val="24"/>
          <w:szCs w:val="24"/>
        </w:rPr>
        <w:t>i</w:t>
      </w:r>
      <w:r w:rsidRPr="00A1382F">
        <w:rPr>
          <w:rFonts w:cs="Calibri"/>
          <w:sz w:val="24"/>
          <w:szCs w:val="24"/>
        </w:rPr>
        <w:t>le</w:t>
      </w:r>
      <w:proofErr w:type="spellEnd"/>
      <w:r w:rsidRPr="00A1382F">
        <w:rPr>
          <w:rFonts w:cs="Calibri"/>
          <w:sz w:val="24"/>
          <w:szCs w:val="24"/>
        </w:rPr>
        <w:t>, bazându-se pe dovezi reale care rezist</w:t>
      </w:r>
      <w:r w:rsidRPr="00B22FCD">
        <w:rPr>
          <w:rFonts w:cs="Calibri"/>
          <w:sz w:val="24"/>
          <w:szCs w:val="24"/>
        </w:rPr>
        <w:t>ă</w:t>
      </w:r>
      <w:r w:rsidRPr="00A1382F">
        <w:rPr>
          <w:rFonts w:cs="Calibri"/>
          <w:sz w:val="24"/>
          <w:szCs w:val="24"/>
        </w:rPr>
        <w:t xml:space="preserve"> în fa</w:t>
      </w:r>
      <w:r w:rsidRPr="00B22FCD">
        <w:rPr>
          <w:rFonts w:cs="Calibri"/>
          <w:sz w:val="24"/>
          <w:szCs w:val="24"/>
        </w:rPr>
        <w:t>ța</w:t>
      </w:r>
      <w:r w:rsidRPr="00A1382F">
        <w:rPr>
          <w:rFonts w:cs="Calibri"/>
          <w:sz w:val="24"/>
          <w:szCs w:val="24"/>
        </w:rPr>
        <w:t xml:space="preserve"> instan</w:t>
      </w:r>
      <w:r w:rsidRPr="00B22FCD">
        <w:rPr>
          <w:rFonts w:cs="Calibri"/>
          <w:sz w:val="24"/>
          <w:szCs w:val="24"/>
        </w:rPr>
        <w:t>ț</w:t>
      </w:r>
      <w:r w:rsidRPr="00A1382F">
        <w:rPr>
          <w:rFonts w:cs="Calibri"/>
          <w:sz w:val="24"/>
          <w:szCs w:val="24"/>
        </w:rPr>
        <w:t>ei de judecat</w:t>
      </w:r>
      <w:r w:rsidRPr="00B22FCD">
        <w:rPr>
          <w:rFonts w:cs="Calibri"/>
          <w:sz w:val="24"/>
          <w:szCs w:val="24"/>
        </w:rPr>
        <w:t>ă</w:t>
      </w:r>
      <w:r w:rsidRPr="00A1382F">
        <w:rPr>
          <w:rFonts w:cs="Calibri"/>
          <w:sz w:val="24"/>
          <w:szCs w:val="24"/>
        </w:rPr>
        <w:t>.</w:t>
      </w:r>
    </w:p>
    <w:p w:rsidR="00B22FCD" w:rsidRDefault="00A020A3" w:rsidP="00C11485">
      <w:pPr>
        <w:pStyle w:val="Listparagraf"/>
        <w:numPr>
          <w:ilvl w:val="0"/>
          <w:numId w:val="18"/>
        </w:numPr>
        <w:tabs>
          <w:tab w:val="num" w:pos="0"/>
        </w:tabs>
        <w:spacing w:after="120" w:line="240" w:lineRule="auto"/>
        <w:jc w:val="both"/>
        <w:rPr>
          <w:rFonts w:cs="Calibri"/>
          <w:sz w:val="24"/>
          <w:szCs w:val="24"/>
        </w:rPr>
      </w:pPr>
      <w:r w:rsidRPr="00A020A3">
        <w:rPr>
          <w:rFonts w:cs="Calibri"/>
          <w:sz w:val="24"/>
          <w:szCs w:val="24"/>
        </w:rPr>
        <w:t>Software-</w:t>
      </w:r>
      <w:proofErr w:type="spellStart"/>
      <w:r w:rsidRPr="00A020A3">
        <w:rPr>
          <w:rFonts w:cs="Calibri"/>
          <w:sz w:val="24"/>
          <w:szCs w:val="24"/>
        </w:rPr>
        <w:t>ul</w:t>
      </w:r>
      <w:proofErr w:type="spellEnd"/>
      <w:r w:rsidRPr="00A020A3">
        <w:rPr>
          <w:rFonts w:cs="Calibri"/>
          <w:sz w:val="24"/>
          <w:szCs w:val="24"/>
        </w:rPr>
        <w:t xml:space="preserve"> trebuie să furnizeze </w:t>
      </w:r>
      <w:proofErr w:type="spellStart"/>
      <w:r w:rsidRPr="00A020A3">
        <w:rPr>
          <w:rFonts w:cs="Calibri"/>
          <w:sz w:val="24"/>
          <w:szCs w:val="24"/>
        </w:rPr>
        <w:t>functionalitatea</w:t>
      </w:r>
      <w:proofErr w:type="spellEnd"/>
      <w:r w:rsidRPr="00A020A3">
        <w:rPr>
          <w:rFonts w:cs="Calibri"/>
          <w:sz w:val="24"/>
          <w:szCs w:val="24"/>
        </w:rPr>
        <w:t xml:space="preserve"> de identificare a informaților de geo-localizare și adres</w:t>
      </w:r>
      <w:r>
        <w:rPr>
          <w:rFonts w:cs="Calibri"/>
          <w:sz w:val="24"/>
          <w:szCs w:val="24"/>
        </w:rPr>
        <w:t>ă</w:t>
      </w:r>
      <w:r w:rsidRPr="00A020A3">
        <w:rPr>
          <w:rFonts w:cs="Calibri"/>
          <w:sz w:val="24"/>
          <w:szCs w:val="24"/>
        </w:rPr>
        <w:t xml:space="preserve"> IP a portofelelor deținute privat, colectate ca parte a procesului de analiză</w:t>
      </w:r>
      <w:r>
        <w:rPr>
          <w:rFonts w:cs="Calibri"/>
          <w:sz w:val="24"/>
          <w:szCs w:val="24"/>
        </w:rPr>
        <w:t xml:space="preserve"> a </w:t>
      </w:r>
      <w:proofErr w:type="spellStart"/>
      <w:r>
        <w:rPr>
          <w:rFonts w:cs="Calibri"/>
          <w:sz w:val="24"/>
          <w:szCs w:val="24"/>
        </w:rPr>
        <w:t>blockchain</w:t>
      </w:r>
      <w:proofErr w:type="spellEnd"/>
      <w:r>
        <w:rPr>
          <w:rFonts w:cs="Calibri"/>
          <w:sz w:val="24"/>
          <w:szCs w:val="24"/>
        </w:rPr>
        <w:t>-ului;</w:t>
      </w:r>
    </w:p>
    <w:p w:rsidR="00A020A3" w:rsidRDefault="00A020A3" w:rsidP="00C11485">
      <w:pPr>
        <w:pStyle w:val="Listparagraf"/>
        <w:numPr>
          <w:ilvl w:val="0"/>
          <w:numId w:val="18"/>
        </w:numPr>
        <w:tabs>
          <w:tab w:val="num" w:pos="0"/>
        </w:tabs>
        <w:spacing w:after="120" w:line="240" w:lineRule="auto"/>
        <w:jc w:val="both"/>
        <w:rPr>
          <w:rFonts w:cs="Calibri"/>
          <w:sz w:val="24"/>
          <w:szCs w:val="24"/>
        </w:rPr>
      </w:pPr>
      <w:r w:rsidRPr="00843C3B">
        <w:rPr>
          <w:rFonts w:cs="Calibri"/>
          <w:sz w:val="24"/>
          <w:szCs w:val="24"/>
        </w:rPr>
        <w:t>Trebuie s</w:t>
      </w:r>
      <w:r w:rsidRPr="00A020A3">
        <w:rPr>
          <w:rFonts w:cs="Calibri"/>
          <w:sz w:val="24"/>
          <w:szCs w:val="24"/>
        </w:rPr>
        <w:t xml:space="preserve">ă </w:t>
      </w:r>
      <w:r w:rsidRPr="00843C3B">
        <w:rPr>
          <w:rFonts w:cs="Calibri"/>
          <w:sz w:val="24"/>
          <w:szCs w:val="24"/>
        </w:rPr>
        <w:t>ofere o capacitate integrat</w:t>
      </w:r>
      <w:r w:rsidRPr="00A020A3">
        <w:rPr>
          <w:rFonts w:cs="Calibri"/>
          <w:sz w:val="24"/>
          <w:szCs w:val="24"/>
        </w:rPr>
        <w:t>ă</w:t>
      </w:r>
      <w:r w:rsidRPr="00843C3B">
        <w:rPr>
          <w:rFonts w:cs="Calibri"/>
          <w:sz w:val="24"/>
          <w:szCs w:val="24"/>
        </w:rPr>
        <w:t xml:space="preserve"> nelimitat</w:t>
      </w:r>
      <w:r w:rsidRPr="00A020A3">
        <w:rPr>
          <w:rFonts w:cs="Calibri"/>
          <w:sz w:val="24"/>
          <w:szCs w:val="24"/>
        </w:rPr>
        <w:t>ă</w:t>
      </w:r>
      <w:r w:rsidRPr="00843C3B">
        <w:rPr>
          <w:rFonts w:cs="Calibri"/>
          <w:sz w:val="24"/>
          <w:szCs w:val="24"/>
        </w:rPr>
        <w:t xml:space="preserve"> de c</w:t>
      </w:r>
      <w:r w:rsidRPr="00A020A3">
        <w:rPr>
          <w:rFonts w:cs="Calibri"/>
          <w:sz w:val="24"/>
          <w:szCs w:val="24"/>
        </w:rPr>
        <w:t>ă</w:t>
      </w:r>
      <w:r w:rsidRPr="00843C3B">
        <w:rPr>
          <w:rFonts w:cs="Calibri"/>
          <w:sz w:val="24"/>
          <w:szCs w:val="24"/>
        </w:rPr>
        <w:t>utare avansat</w:t>
      </w:r>
      <w:r w:rsidRPr="00A020A3">
        <w:rPr>
          <w:rFonts w:cs="Calibri"/>
          <w:sz w:val="24"/>
          <w:szCs w:val="24"/>
        </w:rPr>
        <w:t>ă</w:t>
      </w:r>
      <w:r w:rsidRPr="00843C3B">
        <w:rPr>
          <w:rFonts w:cs="Calibri"/>
          <w:sz w:val="24"/>
          <w:szCs w:val="24"/>
        </w:rPr>
        <w:t xml:space="preserve"> pentru interog</w:t>
      </w:r>
      <w:r w:rsidRPr="00A020A3">
        <w:rPr>
          <w:rFonts w:cs="Calibri"/>
          <w:sz w:val="24"/>
          <w:szCs w:val="24"/>
        </w:rPr>
        <w:t>ă</w:t>
      </w:r>
      <w:r w:rsidRPr="00843C3B">
        <w:rPr>
          <w:rFonts w:cs="Calibri"/>
          <w:sz w:val="24"/>
          <w:szCs w:val="24"/>
        </w:rPr>
        <w:t xml:space="preserve">ri complexe care constau </w:t>
      </w:r>
      <w:r w:rsidRPr="00A020A3">
        <w:rPr>
          <w:rFonts w:cs="Calibri"/>
          <w:sz w:val="24"/>
          <w:szCs w:val="24"/>
        </w:rPr>
        <w:t>î</w:t>
      </w:r>
      <w:r w:rsidRPr="00843C3B">
        <w:rPr>
          <w:rFonts w:cs="Calibri"/>
          <w:sz w:val="24"/>
          <w:szCs w:val="24"/>
        </w:rPr>
        <w:t>n loca</w:t>
      </w:r>
      <w:r w:rsidRPr="00A020A3">
        <w:rPr>
          <w:rFonts w:cs="Calibri"/>
          <w:sz w:val="24"/>
          <w:szCs w:val="24"/>
        </w:rPr>
        <w:t>ț</w:t>
      </w:r>
      <w:r w:rsidRPr="00843C3B">
        <w:rPr>
          <w:rFonts w:cs="Calibri"/>
          <w:sz w:val="24"/>
          <w:szCs w:val="24"/>
        </w:rPr>
        <w:t>ie (</w:t>
      </w:r>
      <w:r w:rsidRPr="00A020A3">
        <w:rPr>
          <w:rFonts w:cs="Calibri"/>
          <w:sz w:val="24"/>
          <w:szCs w:val="24"/>
        </w:rPr>
        <w:t>ț</w:t>
      </w:r>
      <w:r w:rsidRPr="00843C3B">
        <w:rPr>
          <w:rFonts w:cs="Calibri"/>
          <w:sz w:val="24"/>
          <w:szCs w:val="24"/>
        </w:rPr>
        <w:t>ar</w:t>
      </w:r>
      <w:r w:rsidRPr="00A020A3">
        <w:rPr>
          <w:rFonts w:cs="Calibri"/>
          <w:sz w:val="24"/>
          <w:szCs w:val="24"/>
        </w:rPr>
        <w:t>ă</w:t>
      </w:r>
      <w:r w:rsidRPr="00843C3B">
        <w:rPr>
          <w:rFonts w:cs="Calibri"/>
          <w:sz w:val="24"/>
          <w:szCs w:val="24"/>
        </w:rPr>
        <w:t xml:space="preserve"> + ora</w:t>
      </w:r>
      <w:r w:rsidRPr="00A020A3">
        <w:rPr>
          <w:rFonts w:cs="Calibri"/>
          <w:sz w:val="24"/>
          <w:szCs w:val="24"/>
        </w:rPr>
        <w:t>ș</w:t>
      </w:r>
      <w:r w:rsidRPr="00843C3B">
        <w:rPr>
          <w:rFonts w:cs="Calibri"/>
          <w:sz w:val="24"/>
          <w:szCs w:val="24"/>
        </w:rPr>
        <w:t>), categorie de expunere (de exemplu, sanc</w:t>
      </w:r>
      <w:r w:rsidRPr="00A020A3">
        <w:rPr>
          <w:rFonts w:cs="Calibri"/>
          <w:sz w:val="24"/>
          <w:szCs w:val="24"/>
        </w:rPr>
        <w:t>ț</w:t>
      </w:r>
      <w:r w:rsidRPr="00843C3B">
        <w:rPr>
          <w:rFonts w:cs="Calibri"/>
          <w:sz w:val="24"/>
          <w:szCs w:val="24"/>
        </w:rPr>
        <w:t>iuni), perioad</w:t>
      </w:r>
      <w:r w:rsidRPr="00A020A3">
        <w:rPr>
          <w:rFonts w:cs="Calibri"/>
          <w:sz w:val="24"/>
          <w:szCs w:val="24"/>
        </w:rPr>
        <w:t>ă</w:t>
      </w:r>
      <w:r w:rsidRPr="00843C3B">
        <w:rPr>
          <w:rFonts w:cs="Calibri"/>
          <w:sz w:val="24"/>
          <w:szCs w:val="24"/>
        </w:rPr>
        <w:t xml:space="preserve"> de timp </w:t>
      </w:r>
      <w:r w:rsidRPr="00A020A3">
        <w:rPr>
          <w:rFonts w:cs="Calibri"/>
          <w:sz w:val="24"/>
          <w:szCs w:val="24"/>
        </w:rPr>
        <w:t>ș</w:t>
      </w:r>
      <w:r w:rsidRPr="00843C3B">
        <w:rPr>
          <w:rFonts w:cs="Calibri"/>
          <w:sz w:val="24"/>
          <w:szCs w:val="24"/>
        </w:rPr>
        <w:t>i sum</w:t>
      </w:r>
      <w:r w:rsidRPr="00A020A3">
        <w:rPr>
          <w:rFonts w:cs="Calibri"/>
          <w:sz w:val="24"/>
          <w:szCs w:val="24"/>
        </w:rPr>
        <w:t>ă</w:t>
      </w:r>
      <w:r w:rsidRPr="00843C3B">
        <w:rPr>
          <w:rFonts w:cs="Calibri"/>
          <w:sz w:val="24"/>
          <w:szCs w:val="24"/>
        </w:rPr>
        <w:t xml:space="preserve"> </w:t>
      </w:r>
      <w:proofErr w:type="spellStart"/>
      <w:r w:rsidRPr="00843C3B">
        <w:rPr>
          <w:rFonts w:cs="Calibri"/>
          <w:sz w:val="24"/>
          <w:szCs w:val="24"/>
        </w:rPr>
        <w:t>tranzactional</w:t>
      </w:r>
      <w:r w:rsidRPr="00A020A3">
        <w:rPr>
          <w:rFonts w:cs="Calibri"/>
          <w:sz w:val="24"/>
          <w:szCs w:val="24"/>
        </w:rPr>
        <w:t>ă</w:t>
      </w:r>
      <w:proofErr w:type="spellEnd"/>
      <w:r>
        <w:rPr>
          <w:rFonts w:cs="Calibri"/>
          <w:sz w:val="24"/>
          <w:szCs w:val="24"/>
        </w:rPr>
        <w:t>;</w:t>
      </w:r>
    </w:p>
    <w:p w:rsidR="00A020A3" w:rsidRDefault="00A020A3" w:rsidP="00C11485">
      <w:pPr>
        <w:pStyle w:val="Listparagraf"/>
        <w:numPr>
          <w:ilvl w:val="0"/>
          <w:numId w:val="18"/>
        </w:numPr>
        <w:tabs>
          <w:tab w:val="num" w:pos="0"/>
        </w:tabs>
        <w:spacing w:after="120" w:line="240" w:lineRule="auto"/>
        <w:jc w:val="both"/>
        <w:rPr>
          <w:rFonts w:cs="Calibri"/>
          <w:sz w:val="24"/>
          <w:szCs w:val="24"/>
        </w:rPr>
      </w:pPr>
      <w:r w:rsidRPr="00843C3B">
        <w:rPr>
          <w:rFonts w:cs="Calibri"/>
          <w:sz w:val="24"/>
          <w:szCs w:val="24"/>
        </w:rPr>
        <w:t>Software-</w:t>
      </w:r>
      <w:proofErr w:type="spellStart"/>
      <w:r w:rsidRPr="00843C3B">
        <w:rPr>
          <w:rFonts w:cs="Calibri"/>
          <w:sz w:val="24"/>
          <w:szCs w:val="24"/>
        </w:rPr>
        <w:t>ul</w:t>
      </w:r>
      <w:proofErr w:type="spellEnd"/>
      <w:r w:rsidRPr="00843C3B">
        <w:rPr>
          <w:rFonts w:cs="Calibri"/>
          <w:sz w:val="24"/>
          <w:szCs w:val="24"/>
        </w:rPr>
        <w:t xml:space="preserve"> de investiga</w:t>
      </w:r>
      <w:r w:rsidRPr="00A020A3">
        <w:rPr>
          <w:rFonts w:cs="Calibri"/>
          <w:sz w:val="24"/>
          <w:szCs w:val="24"/>
        </w:rPr>
        <w:t>ți</w:t>
      </w:r>
      <w:r w:rsidRPr="00843C3B">
        <w:rPr>
          <w:rFonts w:cs="Calibri"/>
          <w:sz w:val="24"/>
          <w:szCs w:val="24"/>
        </w:rPr>
        <w:t>e trebuie s</w:t>
      </w:r>
      <w:r w:rsidRPr="00A020A3">
        <w:rPr>
          <w:rFonts w:cs="Calibri"/>
          <w:sz w:val="24"/>
          <w:szCs w:val="24"/>
        </w:rPr>
        <w:t>ă</w:t>
      </w:r>
      <w:r w:rsidRPr="00843C3B">
        <w:rPr>
          <w:rFonts w:cs="Calibri"/>
          <w:sz w:val="24"/>
          <w:szCs w:val="24"/>
        </w:rPr>
        <w:t xml:space="preserve"> furnizeze informa</w:t>
      </w:r>
      <w:r w:rsidRPr="00A020A3">
        <w:rPr>
          <w:rFonts w:cs="Calibri"/>
          <w:sz w:val="24"/>
          <w:szCs w:val="24"/>
        </w:rPr>
        <w:t>ț</w:t>
      </w:r>
      <w:r w:rsidRPr="00843C3B">
        <w:rPr>
          <w:rFonts w:cs="Calibri"/>
          <w:sz w:val="24"/>
          <w:szCs w:val="24"/>
        </w:rPr>
        <w:t xml:space="preserve">ii despre </w:t>
      </w:r>
      <w:proofErr w:type="spellStart"/>
      <w:r w:rsidRPr="00843C3B">
        <w:rPr>
          <w:rFonts w:cs="Calibri"/>
          <w:sz w:val="24"/>
          <w:szCs w:val="24"/>
        </w:rPr>
        <w:t>geoloca</w:t>
      </w:r>
      <w:r w:rsidRPr="00A020A3">
        <w:rPr>
          <w:rFonts w:cs="Calibri"/>
          <w:sz w:val="24"/>
          <w:szCs w:val="24"/>
        </w:rPr>
        <w:t>ț</w:t>
      </w:r>
      <w:r w:rsidRPr="00843C3B">
        <w:rPr>
          <w:rFonts w:cs="Calibri"/>
          <w:sz w:val="24"/>
          <w:szCs w:val="24"/>
        </w:rPr>
        <w:t>ie</w:t>
      </w:r>
      <w:proofErr w:type="spellEnd"/>
      <w:r w:rsidRPr="00843C3B">
        <w:rPr>
          <w:rFonts w:cs="Calibri"/>
          <w:sz w:val="24"/>
          <w:szCs w:val="24"/>
        </w:rPr>
        <w:t xml:space="preserve"> pentru portofele</w:t>
      </w:r>
      <w:r>
        <w:rPr>
          <w:rFonts w:cs="Calibri"/>
          <w:sz w:val="24"/>
          <w:szCs w:val="24"/>
        </w:rPr>
        <w:t>le BTC pentru mai mult de 4 ani;</w:t>
      </w:r>
    </w:p>
    <w:p w:rsidR="00A020A3" w:rsidRDefault="00A020A3" w:rsidP="00C11485">
      <w:pPr>
        <w:pStyle w:val="Listparagraf"/>
        <w:numPr>
          <w:ilvl w:val="0"/>
          <w:numId w:val="18"/>
        </w:numPr>
        <w:tabs>
          <w:tab w:val="num" w:pos="0"/>
        </w:tabs>
        <w:spacing w:after="120" w:line="240" w:lineRule="auto"/>
        <w:jc w:val="both"/>
        <w:rPr>
          <w:rFonts w:cs="Calibri"/>
          <w:sz w:val="24"/>
          <w:szCs w:val="24"/>
        </w:rPr>
      </w:pPr>
      <w:r w:rsidRPr="00843C3B">
        <w:rPr>
          <w:rFonts w:cs="Calibri"/>
          <w:sz w:val="24"/>
          <w:szCs w:val="24"/>
        </w:rPr>
        <w:t>Datele trebuie s</w:t>
      </w:r>
      <w:r w:rsidRPr="00A020A3">
        <w:rPr>
          <w:rFonts w:cs="Calibri"/>
          <w:sz w:val="24"/>
          <w:szCs w:val="24"/>
        </w:rPr>
        <w:t>ă</w:t>
      </w:r>
      <w:r w:rsidRPr="00843C3B">
        <w:rPr>
          <w:rFonts w:cs="Calibri"/>
          <w:sz w:val="24"/>
          <w:szCs w:val="24"/>
        </w:rPr>
        <w:t xml:space="preserve"> con</w:t>
      </w:r>
      <w:r w:rsidRPr="00A020A3">
        <w:rPr>
          <w:rFonts w:cs="Calibri"/>
          <w:sz w:val="24"/>
          <w:szCs w:val="24"/>
        </w:rPr>
        <w:t>ț</w:t>
      </w:r>
      <w:r w:rsidRPr="00843C3B">
        <w:rPr>
          <w:rFonts w:cs="Calibri"/>
          <w:sz w:val="24"/>
          <w:szCs w:val="24"/>
        </w:rPr>
        <w:t>in</w:t>
      </w:r>
      <w:r w:rsidRPr="00A020A3">
        <w:rPr>
          <w:rFonts w:cs="Calibri"/>
          <w:sz w:val="24"/>
          <w:szCs w:val="24"/>
        </w:rPr>
        <w:t>ă</w:t>
      </w:r>
      <w:r w:rsidRPr="00843C3B">
        <w:rPr>
          <w:rFonts w:cs="Calibri"/>
          <w:sz w:val="24"/>
          <w:szCs w:val="24"/>
        </w:rPr>
        <w:t xml:space="preserve"> informa</w:t>
      </w:r>
      <w:r w:rsidRPr="00A020A3">
        <w:rPr>
          <w:rFonts w:cs="Calibri"/>
          <w:sz w:val="24"/>
          <w:szCs w:val="24"/>
        </w:rPr>
        <w:t>ț</w:t>
      </w:r>
      <w:r w:rsidRPr="00843C3B">
        <w:rPr>
          <w:rFonts w:cs="Calibri"/>
          <w:sz w:val="24"/>
          <w:szCs w:val="24"/>
        </w:rPr>
        <w:t xml:space="preserve">ii despre </w:t>
      </w:r>
      <w:proofErr w:type="spellStart"/>
      <w:r w:rsidRPr="00843C3B">
        <w:rPr>
          <w:rFonts w:cs="Calibri"/>
          <w:sz w:val="24"/>
          <w:szCs w:val="24"/>
        </w:rPr>
        <w:t>geoloca</w:t>
      </w:r>
      <w:r w:rsidRPr="00A020A3">
        <w:rPr>
          <w:rFonts w:cs="Calibri"/>
          <w:sz w:val="24"/>
          <w:szCs w:val="24"/>
        </w:rPr>
        <w:t>ț</w:t>
      </w:r>
      <w:r w:rsidRPr="00843C3B">
        <w:rPr>
          <w:rFonts w:cs="Calibri"/>
          <w:sz w:val="24"/>
          <w:szCs w:val="24"/>
        </w:rPr>
        <w:t>ie</w:t>
      </w:r>
      <w:proofErr w:type="spellEnd"/>
      <w:r w:rsidRPr="00843C3B">
        <w:rPr>
          <w:rFonts w:cs="Calibri"/>
          <w:sz w:val="24"/>
          <w:szCs w:val="24"/>
        </w:rPr>
        <w:t xml:space="preserve"> pentru portofelele ETH. De</w:t>
      </w:r>
      <w:r w:rsidRPr="00A020A3">
        <w:rPr>
          <w:rFonts w:cs="Calibri"/>
          <w:sz w:val="24"/>
          <w:szCs w:val="24"/>
        </w:rPr>
        <w:t>ș</w:t>
      </w:r>
      <w:r w:rsidRPr="00843C3B">
        <w:rPr>
          <w:rFonts w:cs="Calibri"/>
          <w:sz w:val="24"/>
          <w:szCs w:val="24"/>
        </w:rPr>
        <w:t>i utilizatorul nu se a</w:t>
      </w:r>
      <w:r w:rsidRPr="00A020A3">
        <w:rPr>
          <w:rFonts w:cs="Calibri"/>
          <w:sz w:val="24"/>
          <w:szCs w:val="24"/>
        </w:rPr>
        <w:t>ș</w:t>
      </w:r>
      <w:r w:rsidRPr="00843C3B">
        <w:rPr>
          <w:rFonts w:cs="Calibri"/>
          <w:sz w:val="24"/>
          <w:szCs w:val="24"/>
        </w:rPr>
        <w:t>teapt</w:t>
      </w:r>
      <w:r w:rsidRPr="00A020A3">
        <w:rPr>
          <w:rFonts w:cs="Calibri"/>
          <w:sz w:val="24"/>
          <w:szCs w:val="24"/>
        </w:rPr>
        <w:t>ă</w:t>
      </w:r>
      <w:r w:rsidRPr="00843C3B">
        <w:rPr>
          <w:rFonts w:cs="Calibri"/>
          <w:sz w:val="24"/>
          <w:szCs w:val="24"/>
        </w:rPr>
        <w:t xml:space="preserve"> c</w:t>
      </w:r>
      <w:r w:rsidRPr="00A020A3">
        <w:rPr>
          <w:rFonts w:cs="Calibri"/>
          <w:sz w:val="24"/>
          <w:szCs w:val="24"/>
        </w:rPr>
        <w:t>ă</w:t>
      </w:r>
      <w:r w:rsidRPr="00843C3B">
        <w:rPr>
          <w:rFonts w:cs="Calibri"/>
          <w:sz w:val="24"/>
          <w:szCs w:val="24"/>
        </w:rPr>
        <w:t xml:space="preserve"> astfel de informa</w:t>
      </w:r>
      <w:r w:rsidRPr="00A020A3">
        <w:rPr>
          <w:rFonts w:cs="Calibri"/>
          <w:sz w:val="24"/>
          <w:szCs w:val="24"/>
        </w:rPr>
        <w:t>ț</w:t>
      </w:r>
      <w:r w:rsidRPr="00843C3B">
        <w:rPr>
          <w:rFonts w:cs="Calibri"/>
          <w:sz w:val="24"/>
          <w:szCs w:val="24"/>
        </w:rPr>
        <w:t>ii s</w:t>
      </w:r>
      <w:r w:rsidRPr="00A020A3">
        <w:rPr>
          <w:rFonts w:cs="Calibri"/>
          <w:sz w:val="24"/>
          <w:szCs w:val="24"/>
        </w:rPr>
        <w:t>ă</w:t>
      </w:r>
      <w:r w:rsidRPr="00843C3B">
        <w:rPr>
          <w:rFonts w:cs="Calibri"/>
          <w:sz w:val="24"/>
          <w:szCs w:val="24"/>
        </w:rPr>
        <w:t xml:space="preserve"> fie disponibile pentru to</w:t>
      </w:r>
      <w:r w:rsidRPr="00A020A3">
        <w:rPr>
          <w:rFonts w:cs="Calibri"/>
          <w:sz w:val="24"/>
          <w:szCs w:val="24"/>
        </w:rPr>
        <w:t>a</w:t>
      </w:r>
      <w:r w:rsidRPr="00843C3B">
        <w:rPr>
          <w:rFonts w:cs="Calibri"/>
          <w:sz w:val="24"/>
          <w:szCs w:val="24"/>
        </w:rPr>
        <w:t>te portofelele ETH, furnizorul solu</w:t>
      </w:r>
      <w:r w:rsidRPr="00A020A3">
        <w:rPr>
          <w:rFonts w:cs="Calibri"/>
          <w:sz w:val="24"/>
          <w:szCs w:val="24"/>
        </w:rPr>
        <w:t>ț</w:t>
      </w:r>
      <w:r w:rsidRPr="00843C3B">
        <w:rPr>
          <w:rFonts w:cs="Calibri"/>
          <w:sz w:val="24"/>
          <w:szCs w:val="24"/>
        </w:rPr>
        <w:t>iei trebuie s</w:t>
      </w:r>
      <w:r w:rsidRPr="00A020A3">
        <w:rPr>
          <w:rFonts w:cs="Calibri"/>
          <w:sz w:val="24"/>
          <w:szCs w:val="24"/>
        </w:rPr>
        <w:t>ă</w:t>
      </w:r>
      <w:r w:rsidRPr="00843C3B">
        <w:rPr>
          <w:rFonts w:cs="Calibri"/>
          <w:sz w:val="24"/>
          <w:szCs w:val="24"/>
        </w:rPr>
        <w:t xml:space="preserve"> poat</w:t>
      </w:r>
      <w:r w:rsidRPr="00A020A3">
        <w:rPr>
          <w:rFonts w:cs="Calibri"/>
          <w:sz w:val="24"/>
          <w:szCs w:val="24"/>
        </w:rPr>
        <w:t>ă</w:t>
      </w:r>
      <w:r w:rsidRPr="00843C3B">
        <w:rPr>
          <w:rFonts w:cs="Calibri"/>
          <w:sz w:val="24"/>
          <w:szCs w:val="24"/>
        </w:rPr>
        <w:t xml:space="preserve"> prezenta statistic care s</w:t>
      </w:r>
      <w:r w:rsidRPr="00A020A3">
        <w:rPr>
          <w:rFonts w:cs="Calibri"/>
          <w:sz w:val="24"/>
          <w:szCs w:val="24"/>
        </w:rPr>
        <w:t>ă</w:t>
      </w:r>
      <w:r w:rsidRPr="00843C3B">
        <w:rPr>
          <w:rFonts w:cs="Calibri"/>
          <w:sz w:val="24"/>
          <w:szCs w:val="24"/>
        </w:rPr>
        <w:t xml:space="preserve"> arate cel pu</w:t>
      </w:r>
      <w:r w:rsidRPr="00A020A3">
        <w:rPr>
          <w:rFonts w:cs="Calibri"/>
          <w:sz w:val="24"/>
          <w:szCs w:val="24"/>
        </w:rPr>
        <w:t>ț</w:t>
      </w:r>
      <w:r w:rsidRPr="00843C3B">
        <w:rPr>
          <w:rFonts w:cs="Calibri"/>
          <w:sz w:val="24"/>
          <w:szCs w:val="24"/>
        </w:rPr>
        <w:t>in o acoperire temporar</w:t>
      </w:r>
      <w:r w:rsidRPr="00A020A3">
        <w:rPr>
          <w:rFonts w:cs="Calibri"/>
          <w:sz w:val="24"/>
          <w:szCs w:val="24"/>
        </w:rPr>
        <w:t>ă</w:t>
      </w:r>
      <w:r w:rsidRPr="00843C3B">
        <w:rPr>
          <w:rFonts w:cs="Calibri"/>
          <w:sz w:val="24"/>
          <w:szCs w:val="24"/>
        </w:rPr>
        <w:t xml:space="preserve"> a acestor date.</w:t>
      </w:r>
    </w:p>
    <w:p w:rsidR="00A9102F" w:rsidRDefault="00A9102F" w:rsidP="00A9102F">
      <w:pPr>
        <w:pStyle w:val="Listparagraf"/>
        <w:spacing w:after="120" w:line="240" w:lineRule="auto"/>
        <w:jc w:val="both"/>
        <w:rPr>
          <w:rFonts w:cs="Calibri"/>
          <w:sz w:val="24"/>
          <w:szCs w:val="24"/>
        </w:rPr>
      </w:pPr>
    </w:p>
    <w:p w:rsidR="004C3A03" w:rsidRPr="00A9102F" w:rsidRDefault="00A9102F" w:rsidP="00A9102F">
      <w:pPr>
        <w:pStyle w:val="Listparagraf"/>
        <w:numPr>
          <w:ilvl w:val="0"/>
          <w:numId w:val="23"/>
        </w:numPr>
        <w:autoSpaceDE w:val="0"/>
        <w:autoSpaceDN w:val="0"/>
        <w:adjustRightInd w:val="0"/>
        <w:spacing w:after="0" w:line="320" w:lineRule="exact"/>
        <w:jc w:val="both"/>
        <w:rPr>
          <w:rFonts w:cs="Calibri"/>
          <w:b/>
          <w:sz w:val="24"/>
          <w:szCs w:val="24"/>
          <w:lang w:eastAsia="ro-RO"/>
        </w:rPr>
      </w:pPr>
      <w:r>
        <w:rPr>
          <w:rFonts w:cs="Calibri"/>
          <w:b/>
          <w:sz w:val="24"/>
          <w:szCs w:val="24"/>
          <w:lang w:eastAsia="ro-RO"/>
        </w:rPr>
        <w:t>Securitatea informației</w:t>
      </w:r>
    </w:p>
    <w:p w:rsidR="00C46669" w:rsidRPr="00D64588" w:rsidRDefault="004C3A03" w:rsidP="004C3A03">
      <w:pPr>
        <w:tabs>
          <w:tab w:val="num" w:pos="0"/>
        </w:tabs>
        <w:spacing w:after="120" w:line="240" w:lineRule="auto"/>
        <w:jc w:val="both"/>
        <w:rPr>
          <w:rFonts w:ascii="Segoe UI" w:hAnsi="Segoe UI" w:cs="Segoe UI"/>
          <w:shd w:val="clear" w:color="auto" w:fill="F7F7F8"/>
        </w:rPr>
      </w:pPr>
      <w:r w:rsidRPr="004C3A03">
        <w:rPr>
          <w:rFonts w:cs="Calibri"/>
          <w:sz w:val="24"/>
          <w:szCs w:val="24"/>
        </w:rPr>
        <w:tab/>
        <w:t xml:space="preserve">Securitatea informației reprezintă un aspect crucial al acestui proiect, iar </w:t>
      </w:r>
      <w:r w:rsidR="00413F46">
        <w:rPr>
          <w:rFonts w:cs="Calibri"/>
          <w:sz w:val="24"/>
          <w:szCs w:val="24"/>
        </w:rPr>
        <w:t xml:space="preserve">produsele </w:t>
      </w:r>
      <w:r w:rsidRPr="004C3A03">
        <w:rPr>
          <w:rFonts w:cs="Calibri"/>
          <w:sz w:val="24"/>
          <w:szCs w:val="24"/>
        </w:rPr>
        <w:t xml:space="preserve">solicitate vor include implementarea măsurilor și protocoalelor de securitate necesare pentru </w:t>
      </w:r>
      <w:r w:rsidRPr="00D64588">
        <w:rPr>
          <w:rFonts w:cs="Calibri"/>
          <w:sz w:val="24"/>
          <w:szCs w:val="24"/>
        </w:rPr>
        <w:t xml:space="preserve">protejarea datelor confidențiale și a integrității sistemului de analiză a tranzacțiilor pe </w:t>
      </w:r>
      <w:proofErr w:type="spellStart"/>
      <w:r w:rsidRPr="00D64588">
        <w:rPr>
          <w:rFonts w:cs="Calibri"/>
          <w:sz w:val="24"/>
          <w:szCs w:val="24"/>
        </w:rPr>
        <w:t>blockchain</w:t>
      </w:r>
      <w:proofErr w:type="spellEnd"/>
      <w:r w:rsidRPr="00D64588">
        <w:rPr>
          <w:rFonts w:cs="Calibri"/>
          <w:sz w:val="24"/>
          <w:szCs w:val="24"/>
        </w:rPr>
        <w:t>, asigurând astfel că informațiile sensibile și procesele de analiză sunt protejate împotriva accesului neautorizat și a potențialelor amenințări cibernetice.</w:t>
      </w:r>
    </w:p>
    <w:p w:rsidR="004C3A03" w:rsidRPr="00D64588" w:rsidRDefault="004C3A03" w:rsidP="004C3A03">
      <w:pPr>
        <w:autoSpaceDE w:val="0"/>
        <w:autoSpaceDN w:val="0"/>
        <w:adjustRightInd w:val="0"/>
        <w:spacing w:after="0" w:line="320" w:lineRule="exact"/>
        <w:jc w:val="both"/>
        <w:rPr>
          <w:rFonts w:cs="Calibri"/>
          <w:sz w:val="24"/>
          <w:szCs w:val="24"/>
          <w:lang w:eastAsia="ro-RO"/>
        </w:rPr>
      </w:pPr>
    </w:p>
    <w:p w:rsidR="00C46669" w:rsidRPr="00A9102F" w:rsidRDefault="008A0C81" w:rsidP="00A9102F">
      <w:pPr>
        <w:pStyle w:val="Listparagraf"/>
        <w:numPr>
          <w:ilvl w:val="0"/>
          <w:numId w:val="23"/>
        </w:numPr>
        <w:spacing w:after="0" w:line="320" w:lineRule="exact"/>
        <w:jc w:val="both"/>
        <w:rPr>
          <w:rFonts w:cs="Calibri"/>
          <w:b/>
          <w:bCs/>
          <w:sz w:val="24"/>
          <w:szCs w:val="24"/>
        </w:rPr>
      </w:pPr>
      <w:r>
        <w:rPr>
          <w:rFonts w:cs="Calibri"/>
          <w:b/>
          <w:bCs/>
          <w:sz w:val="24"/>
          <w:szCs w:val="24"/>
          <w:lang w:val="en-US"/>
        </w:rPr>
        <w:t>Implementare</w:t>
      </w:r>
      <w:bookmarkStart w:id="0" w:name="_GoBack"/>
      <w:bookmarkEnd w:id="0"/>
    </w:p>
    <w:p w:rsidR="00F3748A" w:rsidRPr="00687682" w:rsidRDefault="00F3748A" w:rsidP="00C46669">
      <w:pPr>
        <w:autoSpaceDE w:val="0"/>
        <w:autoSpaceDN w:val="0"/>
        <w:adjustRightInd w:val="0"/>
        <w:spacing w:after="0" w:line="240" w:lineRule="auto"/>
        <w:jc w:val="both"/>
        <w:rPr>
          <w:rFonts w:cs="Calibri"/>
          <w:sz w:val="24"/>
          <w:szCs w:val="24"/>
          <w:lang w:val="en-US"/>
        </w:rPr>
      </w:pPr>
    </w:p>
    <w:p w:rsidR="0050739D" w:rsidRDefault="00687682" w:rsidP="0050739D">
      <w:pPr>
        <w:spacing w:after="0" w:line="320" w:lineRule="exact"/>
        <w:jc w:val="both"/>
        <w:rPr>
          <w:rFonts w:cs="Calibri"/>
          <w:sz w:val="24"/>
          <w:szCs w:val="24"/>
        </w:rPr>
      </w:pPr>
      <w:r w:rsidRPr="0050739D">
        <w:rPr>
          <w:rFonts w:cs="Calibri"/>
          <w:sz w:val="24"/>
          <w:szCs w:val="24"/>
          <w:u w:val="single"/>
        </w:rPr>
        <w:t xml:space="preserve">Actualizări și </w:t>
      </w:r>
      <w:proofErr w:type="spellStart"/>
      <w:r w:rsidRPr="0050739D">
        <w:rPr>
          <w:rFonts w:cs="Calibri"/>
          <w:sz w:val="24"/>
          <w:szCs w:val="24"/>
          <w:u w:val="single"/>
        </w:rPr>
        <w:t>patch</w:t>
      </w:r>
      <w:proofErr w:type="spellEnd"/>
      <w:r w:rsidRPr="0050739D">
        <w:rPr>
          <w:rFonts w:cs="Calibri"/>
          <w:sz w:val="24"/>
          <w:szCs w:val="24"/>
          <w:u w:val="single"/>
        </w:rPr>
        <w:t>-uri</w:t>
      </w:r>
      <w:r w:rsidRPr="0050739D">
        <w:rPr>
          <w:rFonts w:cs="Calibri"/>
          <w:sz w:val="24"/>
          <w:szCs w:val="24"/>
        </w:rPr>
        <w:t xml:space="preserve"> </w:t>
      </w:r>
    </w:p>
    <w:p w:rsidR="00687682" w:rsidRPr="0050739D" w:rsidRDefault="00687682" w:rsidP="0050739D">
      <w:pPr>
        <w:spacing w:after="0" w:line="320" w:lineRule="exact"/>
        <w:jc w:val="both"/>
        <w:rPr>
          <w:rFonts w:cs="Calibri"/>
          <w:sz w:val="24"/>
          <w:szCs w:val="24"/>
        </w:rPr>
      </w:pPr>
      <w:r w:rsidRPr="0050739D">
        <w:rPr>
          <w:rFonts w:cs="Calibri"/>
          <w:sz w:val="24"/>
          <w:szCs w:val="24"/>
        </w:rPr>
        <w:t>Software-</w:t>
      </w:r>
      <w:proofErr w:type="spellStart"/>
      <w:r w:rsidRPr="0050739D">
        <w:rPr>
          <w:rFonts w:cs="Calibri"/>
          <w:sz w:val="24"/>
          <w:szCs w:val="24"/>
        </w:rPr>
        <w:t>ul</w:t>
      </w:r>
      <w:proofErr w:type="spellEnd"/>
      <w:r w:rsidRPr="0050739D">
        <w:rPr>
          <w:rFonts w:cs="Calibri"/>
          <w:sz w:val="24"/>
          <w:szCs w:val="24"/>
        </w:rPr>
        <w:t xml:space="preserve"> de analiză a tranzacțiilor pe </w:t>
      </w:r>
      <w:proofErr w:type="spellStart"/>
      <w:r w:rsidRPr="0050739D">
        <w:rPr>
          <w:rFonts w:cs="Calibri"/>
          <w:sz w:val="24"/>
          <w:szCs w:val="24"/>
        </w:rPr>
        <w:t>blockchain</w:t>
      </w:r>
      <w:proofErr w:type="spellEnd"/>
      <w:r w:rsidRPr="0050739D">
        <w:rPr>
          <w:rFonts w:cs="Calibri"/>
          <w:sz w:val="24"/>
          <w:szCs w:val="24"/>
        </w:rPr>
        <w:t xml:space="preserve"> va beneficia de actualizări și </w:t>
      </w:r>
      <w:proofErr w:type="spellStart"/>
      <w:r w:rsidRPr="0050739D">
        <w:rPr>
          <w:rFonts w:cs="Calibri"/>
          <w:sz w:val="24"/>
          <w:szCs w:val="24"/>
        </w:rPr>
        <w:t>patch</w:t>
      </w:r>
      <w:proofErr w:type="spellEnd"/>
      <w:r w:rsidRPr="0050739D">
        <w:rPr>
          <w:rFonts w:cs="Calibri"/>
          <w:sz w:val="24"/>
          <w:szCs w:val="24"/>
        </w:rPr>
        <w:t>-uri periodice pentru a asigura funcționalitatea optimă și securitatea soluției. Aceste actualizări vor fi implementate în conformitate cu planul de mentenanță stabilit și vor urmări să remedieze vulnerabilități, să aducă îmbunătățiri funcționale și să țină pasul cu evoluțiile tehnologice și reglementările din domeniu.</w:t>
      </w:r>
    </w:p>
    <w:p w:rsidR="00687682" w:rsidRPr="00687682" w:rsidRDefault="00687682" w:rsidP="00687682">
      <w:pPr>
        <w:spacing w:after="0" w:line="320" w:lineRule="exact"/>
        <w:ind w:left="708"/>
        <w:jc w:val="both"/>
        <w:rPr>
          <w:rFonts w:cs="Calibri"/>
          <w:sz w:val="24"/>
          <w:szCs w:val="24"/>
        </w:rPr>
      </w:pPr>
    </w:p>
    <w:p w:rsidR="0050739D" w:rsidRDefault="00687682" w:rsidP="0050739D">
      <w:pPr>
        <w:spacing w:after="0" w:line="320" w:lineRule="exact"/>
        <w:jc w:val="both"/>
        <w:rPr>
          <w:rFonts w:cs="Calibri"/>
          <w:sz w:val="24"/>
          <w:szCs w:val="24"/>
        </w:rPr>
      </w:pPr>
      <w:r w:rsidRPr="0050739D">
        <w:rPr>
          <w:rFonts w:cs="Calibri"/>
          <w:sz w:val="24"/>
          <w:szCs w:val="24"/>
          <w:u w:val="single"/>
        </w:rPr>
        <w:t>Monitorizarea și raportarea performanței</w:t>
      </w:r>
      <w:r w:rsidRPr="0050739D">
        <w:rPr>
          <w:rFonts w:cs="Calibri"/>
          <w:sz w:val="24"/>
          <w:szCs w:val="24"/>
        </w:rPr>
        <w:t xml:space="preserve"> </w:t>
      </w:r>
    </w:p>
    <w:p w:rsidR="00687682" w:rsidRPr="0050739D" w:rsidRDefault="00687682" w:rsidP="0050739D">
      <w:pPr>
        <w:spacing w:after="0" w:line="320" w:lineRule="exact"/>
        <w:jc w:val="both"/>
        <w:rPr>
          <w:rFonts w:cs="Calibri"/>
          <w:sz w:val="24"/>
          <w:szCs w:val="24"/>
        </w:rPr>
      </w:pPr>
      <w:r w:rsidRPr="0050739D">
        <w:rPr>
          <w:rFonts w:cs="Calibri"/>
          <w:sz w:val="24"/>
          <w:szCs w:val="24"/>
        </w:rPr>
        <w:t>Pentru asigurarea performanței și eficienței soluției, se va realiza o monitorizare constantă a sistemului. Vor fi implementate instrumente de monitorizare și se vor efectua teste periodice pentru evaluarea performanței și identificarea eventualelor probleme. De asemenea, se vor genera rapoarte periodice referitoare la performanța soluției și la eventualele acțiuni întreprinse pentru remedierea deficiențelor identificate.</w:t>
      </w:r>
    </w:p>
    <w:p w:rsidR="00687682" w:rsidRPr="00687682" w:rsidRDefault="00687682" w:rsidP="00687682">
      <w:pPr>
        <w:pStyle w:val="Listparagraf"/>
        <w:spacing w:after="0" w:line="320" w:lineRule="exact"/>
        <w:ind w:left="1188"/>
        <w:jc w:val="both"/>
        <w:rPr>
          <w:rFonts w:cs="Calibri"/>
          <w:sz w:val="24"/>
          <w:szCs w:val="24"/>
        </w:rPr>
      </w:pPr>
    </w:p>
    <w:p w:rsidR="0050739D" w:rsidRDefault="00687682" w:rsidP="0050739D">
      <w:pPr>
        <w:spacing w:after="0" w:line="320" w:lineRule="exact"/>
        <w:jc w:val="both"/>
        <w:rPr>
          <w:rFonts w:cs="Calibri"/>
          <w:sz w:val="24"/>
          <w:szCs w:val="24"/>
        </w:rPr>
      </w:pPr>
      <w:r w:rsidRPr="0050739D">
        <w:rPr>
          <w:rFonts w:cs="Calibri"/>
          <w:sz w:val="24"/>
          <w:szCs w:val="24"/>
          <w:u w:val="single"/>
        </w:rPr>
        <w:t>Suport tehnic și asistență</w:t>
      </w:r>
      <w:r w:rsidRPr="0050739D">
        <w:rPr>
          <w:rFonts w:cs="Calibri"/>
          <w:sz w:val="24"/>
          <w:szCs w:val="24"/>
        </w:rPr>
        <w:t xml:space="preserve"> </w:t>
      </w:r>
    </w:p>
    <w:p w:rsidR="00687682" w:rsidRPr="0050739D" w:rsidRDefault="00687682" w:rsidP="0050739D">
      <w:pPr>
        <w:spacing w:after="0" w:line="320" w:lineRule="exact"/>
        <w:jc w:val="both"/>
        <w:rPr>
          <w:rFonts w:cs="Calibri"/>
          <w:sz w:val="24"/>
          <w:szCs w:val="24"/>
        </w:rPr>
      </w:pPr>
      <w:r w:rsidRPr="0050739D">
        <w:rPr>
          <w:rFonts w:cs="Calibri"/>
          <w:sz w:val="24"/>
          <w:szCs w:val="24"/>
        </w:rPr>
        <w:t xml:space="preserve">Furnizorul software-ului de analiză a tranzacțiilor pe </w:t>
      </w:r>
      <w:proofErr w:type="spellStart"/>
      <w:r w:rsidRPr="0050739D">
        <w:rPr>
          <w:rFonts w:cs="Calibri"/>
          <w:sz w:val="24"/>
          <w:szCs w:val="24"/>
        </w:rPr>
        <w:t>blockchain</w:t>
      </w:r>
      <w:proofErr w:type="spellEnd"/>
      <w:r w:rsidRPr="0050739D">
        <w:rPr>
          <w:rFonts w:cs="Calibri"/>
          <w:sz w:val="24"/>
          <w:szCs w:val="24"/>
        </w:rPr>
        <w:t xml:space="preserve"> va furniza suport tehnic și asistență pentru rezolvarea problemelor tehnice, asigurarea funcționării corecte a soluției și îndrumarea utilizatorilor în util</w:t>
      </w:r>
      <w:r w:rsidR="00413F46" w:rsidRPr="0050739D">
        <w:rPr>
          <w:rFonts w:cs="Calibri"/>
          <w:sz w:val="24"/>
          <w:szCs w:val="24"/>
        </w:rPr>
        <w:t>izarea eficientă a acestuia.</w:t>
      </w:r>
    </w:p>
    <w:p w:rsidR="00687682" w:rsidRDefault="00687682" w:rsidP="00687682">
      <w:pPr>
        <w:spacing w:after="0" w:line="320" w:lineRule="exact"/>
        <w:jc w:val="both"/>
        <w:rPr>
          <w:rFonts w:cs="Calibri"/>
          <w:sz w:val="24"/>
          <w:szCs w:val="24"/>
        </w:rPr>
      </w:pPr>
    </w:p>
    <w:p w:rsidR="0050739D" w:rsidRDefault="00687682" w:rsidP="0050739D">
      <w:pPr>
        <w:spacing w:after="0" w:line="320" w:lineRule="exact"/>
        <w:jc w:val="both"/>
        <w:rPr>
          <w:rFonts w:cs="Calibri"/>
          <w:sz w:val="24"/>
          <w:szCs w:val="24"/>
        </w:rPr>
      </w:pPr>
      <w:r w:rsidRPr="0050739D">
        <w:rPr>
          <w:rFonts w:cs="Calibri"/>
          <w:sz w:val="24"/>
          <w:szCs w:val="24"/>
          <w:u w:val="single"/>
        </w:rPr>
        <w:t>Instalare și configurare</w:t>
      </w:r>
      <w:r w:rsidRPr="0050739D">
        <w:rPr>
          <w:rFonts w:cs="Calibri"/>
          <w:sz w:val="24"/>
          <w:szCs w:val="24"/>
        </w:rPr>
        <w:t xml:space="preserve"> </w:t>
      </w:r>
    </w:p>
    <w:p w:rsidR="00687682" w:rsidRPr="0050739D" w:rsidRDefault="00687682" w:rsidP="0050739D">
      <w:pPr>
        <w:spacing w:after="0" w:line="320" w:lineRule="exact"/>
        <w:jc w:val="both"/>
        <w:rPr>
          <w:rFonts w:cs="Calibri"/>
          <w:sz w:val="24"/>
          <w:szCs w:val="24"/>
        </w:rPr>
      </w:pPr>
      <w:r w:rsidRPr="0050739D">
        <w:rPr>
          <w:rFonts w:cs="Calibri"/>
          <w:sz w:val="24"/>
          <w:szCs w:val="24"/>
        </w:rPr>
        <w:t>Furnizorul software-ului va fi responsabil de instalarea și configurarea soluției în mediul operațional al Autorității contractante. Aceste activități vor fi efectuate conform celor mai bune practici și a cerințelor specifice ale soluției. Se vor realiza teste de funcționalitate și compatibilitate pentru a se asigura că sistemul este configurat corect și funcționează în parametri stabiliți.</w:t>
      </w:r>
    </w:p>
    <w:p w:rsidR="00F3748A" w:rsidRPr="00A55B36" w:rsidRDefault="00F3748A" w:rsidP="00C46669">
      <w:pPr>
        <w:autoSpaceDE w:val="0"/>
        <w:autoSpaceDN w:val="0"/>
        <w:adjustRightInd w:val="0"/>
        <w:spacing w:after="0" w:line="240" w:lineRule="auto"/>
        <w:jc w:val="both"/>
        <w:rPr>
          <w:rFonts w:cs="Calibri"/>
          <w:b/>
          <w:bCs/>
          <w:color w:val="002060"/>
          <w:sz w:val="24"/>
          <w:szCs w:val="24"/>
          <w:lang w:val="en-US"/>
        </w:rPr>
      </w:pPr>
    </w:p>
    <w:p w:rsidR="00C46669" w:rsidRPr="00785A26" w:rsidRDefault="00C46669" w:rsidP="00C46669">
      <w:pPr>
        <w:shd w:val="clear" w:color="auto" w:fill="FFFFFF"/>
        <w:spacing w:after="0" w:line="480" w:lineRule="auto"/>
        <w:jc w:val="both"/>
        <w:rPr>
          <w:rFonts w:cs="Calibri"/>
          <w:b/>
          <w:sz w:val="24"/>
          <w:szCs w:val="24"/>
        </w:rPr>
      </w:pPr>
    </w:p>
    <w:p w:rsidR="00C46669" w:rsidRPr="00785A26" w:rsidRDefault="00C46669" w:rsidP="00C46669">
      <w:pPr>
        <w:shd w:val="clear" w:color="auto" w:fill="FFFFFF"/>
        <w:spacing w:after="0" w:line="480" w:lineRule="auto"/>
        <w:jc w:val="both"/>
        <w:rPr>
          <w:rFonts w:cs="Calibri"/>
          <w:b/>
          <w:sz w:val="24"/>
          <w:szCs w:val="24"/>
        </w:rPr>
      </w:pPr>
    </w:p>
    <w:p w:rsidR="006A1CFE" w:rsidRPr="00785A26" w:rsidRDefault="006A1CFE" w:rsidP="00BD4CA3">
      <w:pPr>
        <w:spacing w:line="276" w:lineRule="auto"/>
        <w:ind w:firstLine="709"/>
        <w:jc w:val="both"/>
        <w:rPr>
          <w:rFonts w:ascii="Times New Roman" w:hAnsi="Times New Roman" w:cs="Times New Roman"/>
          <w:b/>
          <w:i/>
          <w:sz w:val="28"/>
          <w:szCs w:val="28"/>
        </w:rPr>
      </w:pPr>
    </w:p>
    <w:p w:rsidR="006A1CFE" w:rsidRPr="00785A26" w:rsidRDefault="006A1CFE" w:rsidP="006A1CFE">
      <w:pPr>
        <w:spacing w:line="276" w:lineRule="auto"/>
        <w:ind w:firstLine="709"/>
        <w:jc w:val="center"/>
        <w:rPr>
          <w:rFonts w:ascii="Times New Roman" w:hAnsi="Times New Roman" w:cs="Times New Roman"/>
          <w:b/>
          <w:sz w:val="28"/>
          <w:szCs w:val="28"/>
        </w:rPr>
      </w:pPr>
    </w:p>
    <w:p w:rsidR="00C46669" w:rsidRPr="00785A26" w:rsidRDefault="00C46669" w:rsidP="006A1CFE">
      <w:pPr>
        <w:spacing w:line="276" w:lineRule="auto"/>
        <w:ind w:firstLine="709"/>
        <w:jc w:val="center"/>
        <w:rPr>
          <w:rFonts w:ascii="Times New Roman" w:hAnsi="Times New Roman" w:cs="Times New Roman"/>
          <w:b/>
          <w:sz w:val="28"/>
          <w:szCs w:val="28"/>
        </w:rPr>
      </w:pPr>
    </w:p>
    <w:p w:rsidR="00C46669" w:rsidRPr="00785A26"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6A1CFE">
      <w:pPr>
        <w:spacing w:line="276" w:lineRule="auto"/>
        <w:ind w:firstLine="709"/>
        <w:jc w:val="center"/>
        <w:rPr>
          <w:rFonts w:ascii="Times New Roman" w:hAnsi="Times New Roman" w:cs="Times New Roman"/>
          <w:b/>
          <w:sz w:val="28"/>
          <w:szCs w:val="28"/>
        </w:rPr>
      </w:pPr>
    </w:p>
    <w:p w:rsidR="00C46669" w:rsidRDefault="00C46669" w:rsidP="0074353D">
      <w:pPr>
        <w:spacing w:line="276" w:lineRule="auto"/>
        <w:rPr>
          <w:rFonts w:ascii="Times New Roman" w:hAnsi="Times New Roman" w:cs="Times New Roman"/>
          <w:b/>
          <w:sz w:val="28"/>
          <w:szCs w:val="28"/>
        </w:rPr>
      </w:pPr>
    </w:p>
    <w:sectPr w:rsidR="00C46669" w:rsidSect="00794A60">
      <w:footerReference w:type="default" r:id="rId9"/>
      <w:pgSz w:w="11906" w:h="16838"/>
      <w:pgMar w:top="1304" w:right="1304" w:bottom="1304"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19" w:rsidRDefault="00F36C19" w:rsidP="00083BDB">
      <w:pPr>
        <w:spacing w:after="0" w:line="240" w:lineRule="auto"/>
      </w:pPr>
      <w:r>
        <w:separator/>
      </w:r>
    </w:p>
  </w:endnote>
  <w:endnote w:type="continuationSeparator" w:id="0">
    <w:p w:rsidR="00F36C19" w:rsidRDefault="00F36C19" w:rsidP="000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372367"/>
      <w:docPartObj>
        <w:docPartGallery w:val="Page Numbers (Bottom of Page)"/>
        <w:docPartUnique/>
      </w:docPartObj>
    </w:sdtPr>
    <w:sdtEndPr>
      <w:rPr>
        <w:noProof/>
      </w:rPr>
    </w:sdtEndPr>
    <w:sdtContent>
      <w:p w:rsidR="00781749" w:rsidRDefault="00781749">
        <w:pPr>
          <w:pStyle w:val="Subsol"/>
          <w:jc w:val="center"/>
        </w:pPr>
        <w:r>
          <w:fldChar w:fldCharType="begin"/>
        </w:r>
        <w:r>
          <w:instrText xml:space="preserve"> PAGE   \* MERGEFORMAT </w:instrText>
        </w:r>
        <w:r>
          <w:fldChar w:fldCharType="separate"/>
        </w:r>
        <w:r w:rsidR="008A0C81">
          <w:rPr>
            <w:noProof/>
          </w:rPr>
          <w:t>4</w:t>
        </w:r>
        <w:r>
          <w:rPr>
            <w:noProof/>
          </w:rPr>
          <w:fldChar w:fldCharType="end"/>
        </w:r>
      </w:p>
    </w:sdtContent>
  </w:sdt>
  <w:p w:rsidR="00781749" w:rsidRDefault="00781749">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19" w:rsidRDefault="00F36C19" w:rsidP="00083BDB">
      <w:pPr>
        <w:spacing w:after="0" w:line="240" w:lineRule="auto"/>
      </w:pPr>
      <w:r>
        <w:separator/>
      </w:r>
    </w:p>
  </w:footnote>
  <w:footnote w:type="continuationSeparator" w:id="0">
    <w:p w:rsidR="00F36C19" w:rsidRDefault="00F36C19" w:rsidP="00083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B81"/>
    <w:multiLevelType w:val="multilevel"/>
    <w:tmpl w:val="A412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61FED"/>
    <w:multiLevelType w:val="hybridMultilevel"/>
    <w:tmpl w:val="DF5E9A44"/>
    <w:lvl w:ilvl="0" w:tplc="04180001">
      <w:start w:val="1"/>
      <w:numFmt w:val="bullet"/>
      <w:lvlText w:val=""/>
      <w:lvlJc w:val="left"/>
      <w:pPr>
        <w:ind w:left="-253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start w:val="1"/>
      <w:numFmt w:val="bullet"/>
      <w:lvlText w:val=""/>
      <w:lvlJc w:val="left"/>
      <w:pPr>
        <w:ind w:left="-1092" w:hanging="360"/>
      </w:pPr>
      <w:rPr>
        <w:rFonts w:ascii="Wingdings" w:hAnsi="Wingdings" w:hint="default"/>
      </w:rPr>
    </w:lvl>
    <w:lvl w:ilvl="3" w:tplc="04090001">
      <w:start w:val="1"/>
      <w:numFmt w:val="bullet"/>
      <w:lvlText w:val=""/>
      <w:lvlJc w:val="left"/>
      <w:pPr>
        <w:ind w:left="-372" w:hanging="360"/>
      </w:pPr>
      <w:rPr>
        <w:rFonts w:ascii="Symbol" w:hAnsi="Symbol" w:hint="default"/>
      </w:rPr>
    </w:lvl>
    <w:lvl w:ilvl="4" w:tplc="04090003">
      <w:start w:val="1"/>
      <w:numFmt w:val="bullet"/>
      <w:lvlText w:val="o"/>
      <w:lvlJc w:val="left"/>
      <w:pPr>
        <w:ind w:left="348" w:hanging="360"/>
      </w:pPr>
      <w:rPr>
        <w:rFonts w:ascii="Courier New" w:hAnsi="Courier New" w:cs="Courier New" w:hint="default"/>
      </w:rPr>
    </w:lvl>
    <w:lvl w:ilvl="5" w:tplc="04090005">
      <w:start w:val="1"/>
      <w:numFmt w:val="bullet"/>
      <w:lvlText w:val=""/>
      <w:lvlJc w:val="left"/>
      <w:pPr>
        <w:ind w:left="1068" w:hanging="360"/>
      </w:pPr>
      <w:rPr>
        <w:rFonts w:ascii="Wingdings" w:hAnsi="Wingdings" w:hint="default"/>
      </w:rPr>
    </w:lvl>
    <w:lvl w:ilvl="6" w:tplc="04090001" w:tentative="1">
      <w:start w:val="1"/>
      <w:numFmt w:val="bullet"/>
      <w:lvlText w:val=""/>
      <w:lvlJc w:val="left"/>
      <w:pPr>
        <w:ind w:left="1788" w:hanging="360"/>
      </w:pPr>
      <w:rPr>
        <w:rFonts w:ascii="Symbol" w:hAnsi="Symbol" w:hint="default"/>
      </w:rPr>
    </w:lvl>
    <w:lvl w:ilvl="7" w:tplc="04090003" w:tentative="1">
      <w:start w:val="1"/>
      <w:numFmt w:val="bullet"/>
      <w:lvlText w:val="o"/>
      <w:lvlJc w:val="left"/>
      <w:pPr>
        <w:ind w:left="2508" w:hanging="360"/>
      </w:pPr>
      <w:rPr>
        <w:rFonts w:ascii="Courier New" w:hAnsi="Courier New" w:cs="Courier New" w:hint="default"/>
      </w:rPr>
    </w:lvl>
    <w:lvl w:ilvl="8" w:tplc="04090005" w:tentative="1">
      <w:start w:val="1"/>
      <w:numFmt w:val="bullet"/>
      <w:lvlText w:val=""/>
      <w:lvlJc w:val="left"/>
      <w:pPr>
        <w:ind w:left="3228" w:hanging="360"/>
      </w:pPr>
      <w:rPr>
        <w:rFonts w:ascii="Wingdings" w:hAnsi="Wingdings" w:hint="default"/>
      </w:rPr>
    </w:lvl>
  </w:abstractNum>
  <w:abstractNum w:abstractNumId="2" w15:restartNumberingAfterBreak="0">
    <w:nsid w:val="1F4F4E6D"/>
    <w:multiLevelType w:val="hybridMultilevel"/>
    <w:tmpl w:val="E2EE4E82"/>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66365C"/>
    <w:multiLevelType w:val="hybridMultilevel"/>
    <w:tmpl w:val="6AB2BFD6"/>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F33E3"/>
    <w:multiLevelType w:val="hybridMultilevel"/>
    <w:tmpl w:val="C004EF7E"/>
    <w:lvl w:ilvl="0" w:tplc="0418000F">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755797"/>
    <w:multiLevelType w:val="hybridMultilevel"/>
    <w:tmpl w:val="04C2009A"/>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47A59"/>
    <w:multiLevelType w:val="hybridMultilevel"/>
    <w:tmpl w:val="0284D970"/>
    <w:lvl w:ilvl="0" w:tplc="4B7E969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60122C"/>
    <w:multiLevelType w:val="hybridMultilevel"/>
    <w:tmpl w:val="75244610"/>
    <w:lvl w:ilvl="0" w:tplc="04090001">
      <w:start w:val="1"/>
      <w:numFmt w:val="bullet"/>
      <w:lvlText w:val=""/>
      <w:lvlJc w:val="left"/>
      <w:pPr>
        <w:ind w:left="1080" w:hanging="360"/>
      </w:pPr>
      <w:rPr>
        <w:rFonts w:ascii="Symbol" w:hAnsi="Symbol" w:hint="default"/>
      </w:rPr>
    </w:lvl>
    <w:lvl w:ilvl="1" w:tplc="D8001D7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26EA8"/>
    <w:multiLevelType w:val="hybridMultilevel"/>
    <w:tmpl w:val="A2C27B0E"/>
    <w:lvl w:ilvl="0" w:tplc="A59E2512">
      <w:start w:val="3"/>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35727"/>
    <w:multiLevelType w:val="multilevel"/>
    <w:tmpl w:val="5A70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BF3462"/>
    <w:multiLevelType w:val="hybridMultilevel"/>
    <w:tmpl w:val="639AA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629B1"/>
    <w:multiLevelType w:val="hybridMultilevel"/>
    <w:tmpl w:val="27A8C5D4"/>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A856EF"/>
    <w:multiLevelType w:val="hybridMultilevel"/>
    <w:tmpl w:val="8A7666C6"/>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922F3A"/>
    <w:multiLevelType w:val="hybridMultilevel"/>
    <w:tmpl w:val="1B722E48"/>
    <w:lvl w:ilvl="0" w:tplc="A59E2512">
      <w:start w:val="3"/>
      <w:numFmt w:val="bullet"/>
      <w:lvlText w:val="-"/>
      <w:lvlJc w:val="left"/>
      <w:pPr>
        <w:ind w:left="1416" w:hanging="708"/>
      </w:pPr>
      <w:rPr>
        <w:rFonts w:ascii="Calibri Light" w:eastAsia="Calibri" w:hAnsi="Calibri Light" w:cs="Calibri Light"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1DB7F00"/>
    <w:multiLevelType w:val="hybridMultilevel"/>
    <w:tmpl w:val="CE0E8686"/>
    <w:lvl w:ilvl="0" w:tplc="8E46A03C">
      <w:start w:val="3"/>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02EB"/>
    <w:multiLevelType w:val="hybridMultilevel"/>
    <w:tmpl w:val="63BEF8A0"/>
    <w:lvl w:ilvl="0" w:tplc="A59E2512">
      <w:start w:val="3"/>
      <w:numFmt w:val="bullet"/>
      <w:lvlText w:val="-"/>
      <w:lvlJc w:val="left"/>
      <w:pPr>
        <w:ind w:left="360" w:hanging="360"/>
      </w:pPr>
      <w:rPr>
        <w:rFonts w:ascii="Calibri Light" w:eastAsia="Calibr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E14358"/>
    <w:multiLevelType w:val="multilevel"/>
    <w:tmpl w:val="0258252A"/>
    <w:lvl w:ilvl="0">
      <w:start w:val="4"/>
      <w:numFmt w:val="decimal"/>
      <w:lvlText w:val="%1."/>
      <w:lvlJc w:val="left"/>
      <w:pPr>
        <w:ind w:left="72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15:restartNumberingAfterBreak="0">
    <w:nsid w:val="5E6A57DE"/>
    <w:multiLevelType w:val="hybridMultilevel"/>
    <w:tmpl w:val="37D4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7950D32"/>
    <w:multiLevelType w:val="hybridMultilevel"/>
    <w:tmpl w:val="088C5C3C"/>
    <w:lvl w:ilvl="0" w:tplc="905C822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F3A2F"/>
    <w:multiLevelType w:val="hybridMultilevel"/>
    <w:tmpl w:val="D6C6009A"/>
    <w:lvl w:ilvl="0" w:tplc="A59E2512">
      <w:start w:val="3"/>
      <w:numFmt w:val="bullet"/>
      <w:lvlText w:val="-"/>
      <w:lvlJc w:val="left"/>
      <w:pPr>
        <w:ind w:left="1440" w:hanging="360"/>
      </w:pPr>
      <w:rPr>
        <w:rFonts w:ascii="Calibri Light" w:eastAsia="Calibr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B64821"/>
    <w:multiLevelType w:val="multilevel"/>
    <w:tmpl w:val="9EB2A31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1" w15:restartNumberingAfterBreak="0">
    <w:nsid w:val="7ACA6CA6"/>
    <w:multiLevelType w:val="hybridMultilevel"/>
    <w:tmpl w:val="649ACCB0"/>
    <w:lvl w:ilvl="0" w:tplc="F6607DE0">
      <w:start w:val="1"/>
      <w:numFmt w:val="decimal"/>
      <w:lvlText w:val="%1."/>
      <w:lvlJc w:val="left"/>
      <w:pPr>
        <w:ind w:left="644" w:hanging="360"/>
      </w:pPr>
      <w:rPr>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E6F2B7F"/>
    <w:multiLevelType w:val="hybridMultilevel"/>
    <w:tmpl w:val="B00EA37A"/>
    <w:lvl w:ilvl="0" w:tplc="0409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4"/>
  </w:num>
  <w:num w:numId="4">
    <w:abstractNumId w:val="8"/>
  </w:num>
  <w:num w:numId="5">
    <w:abstractNumId w:val="21"/>
  </w:num>
  <w:num w:numId="6">
    <w:abstractNumId w:val="3"/>
  </w:num>
  <w:num w:numId="7">
    <w:abstractNumId w:val="19"/>
  </w:num>
  <w:num w:numId="8">
    <w:abstractNumId w:val="12"/>
  </w:num>
  <w:num w:numId="9">
    <w:abstractNumId w:val="11"/>
  </w:num>
  <w:num w:numId="10">
    <w:abstractNumId w:val="13"/>
  </w:num>
  <w:num w:numId="11">
    <w:abstractNumId w:val="5"/>
  </w:num>
  <w:num w:numId="12">
    <w:abstractNumId w:val="2"/>
  </w:num>
  <w:num w:numId="13">
    <w:abstractNumId w:val="15"/>
  </w:num>
  <w:num w:numId="14">
    <w:abstractNumId w:val="20"/>
  </w:num>
  <w:num w:numId="15">
    <w:abstractNumId w:val="18"/>
  </w:num>
  <w:num w:numId="16">
    <w:abstractNumId w:val="1"/>
  </w:num>
  <w:num w:numId="17">
    <w:abstractNumId w:val="7"/>
  </w:num>
  <w:num w:numId="18">
    <w:abstractNumId w:val="4"/>
  </w:num>
  <w:num w:numId="19">
    <w:abstractNumId w:val="0"/>
  </w:num>
  <w:num w:numId="20">
    <w:abstractNumId w:val="22"/>
  </w:num>
  <w:num w:numId="21">
    <w:abstractNumId w:val="9"/>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E"/>
    <w:rsid w:val="00005773"/>
    <w:rsid w:val="00015966"/>
    <w:rsid w:val="00027C81"/>
    <w:rsid w:val="000304D8"/>
    <w:rsid w:val="00052419"/>
    <w:rsid w:val="00054B0F"/>
    <w:rsid w:val="00083BDB"/>
    <w:rsid w:val="0009657E"/>
    <w:rsid w:val="000B481E"/>
    <w:rsid w:val="000B4C64"/>
    <w:rsid w:val="000C2585"/>
    <w:rsid w:val="000D2332"/>
    <w:rsid w:val="000F1BC1"/>
    <w:rsid w:val="000F41B9"/>
    <w:rsid w:val="00120A35"/>
    <w:rsid w:val="0012792E"/>
    <w:rsid w:val="0014249F"/>
    <w:rsid w:val="001913D1"/>
    <w:rsid w:val="00196703"/>
    <w:rsid w:val="001B0A27"/>
    <w:rsid w:val="001B50AE"/>
    <w:rsid w:val="001B5354"/>
    <w:rsid w:val="001D2C7E"/>
    <w:rsid w:val="001D7791"/>
    <w:rsid w:val="001E21B7"/>
    <w:rsid w:val="001E4EFD"/>
    <w:rsid w:val="001F37D6"/>
    <w:rsid w:val="001F6851"/>
    <w:rsid w:val="00200CBF"/>
    <w:rsid w:val="002012BC"/>
    <w:rsid w:val="002078EF"/>
    <w:rsid w:val="0022173D"/>
    <w:rsid w:val="00236125"/>
    <w:rsid w:val="002372AE"/>
    <w:rsid w:val="0024083C"/>
    <w:rsid w:val="00246D4A"/>
    <w:rsid w:val="002529B0"/>
    <w:rsid w:val="002544B3"/>
    <w:rsid w:val="00270E9A"/>
    <w:rsid w:val="00285C70"/>
    <w:rsid w:val="00294954"/>
    <w:rsid w:val="002A1A84"/>
    <w:rsid w:val="002B0169"/>
    <w:rsid w:val="002B215A"/>
    <w:rsid w:val="002D1D3E"/>
    <w:rsid w:val="002D3407"/>
    <w:rsid w:val="0031549A"/>
    <w:rsid w:val="00334C87"/>
    <w:rsid w:val="003402D9"/>
    <w:rsid w:val="00340810"/>
    <w:rsid w:val="00354525"/>
    <w:rsid w:val="0035733B"/>
    <w:rsid w:val="0037415C"/>
    <w:rsid w:val="00385D2F"/>
    <w:rsid w:val="003A4B02"/>
    <w:rsid w:val="003C22F5"/>
    <w:rsid w:val="003C5543"/>
    <w:rsid w:val="003D2CEE"/>
    <w:rsid w:val="003E4008"/>
    <w:rsid w:val="003F49A1"/>
    <w:rsid w:val="003F71B6"/>
    <w:rsid w:val="00403104"/>
    <w:rsid w:val="00413F46"/>
    <w:rsid w:val="0041715E"/>
    <w:rsid w:val="00423F13"/>
    <w:rsid w:val="00424EC9"/>
    <w:rsid w:val="00436EEA"/>
    <w:rsid w:val="0044385A"/>
    <w:rsid w:val="00457434"/>
    <w:rsid w:val="00470869"/>
    <w:rsid w:val="00483BDF"/>
    <w:rsid w:val="004959A1"/>
    <w:rsid w:val="004970CE"/>
    <w:rsid w:val="004A1DEB"/>
    <w:rsid w:val="004A4704"/>
    <w:rsid w:val="004C3A03"/>
    <w:rsid w:val="004C6CDF"/>
    <w:rsid w:val="004E0293"/>
    <w:rsid w:val="004F327E"/>
    <w:rsid w:val="004F69C7"/>
    <w:rsid w:val="005009A9"/>
    <w:rsid w:val="0050739D"/>
    <w:rsid w:val="005103DC"/>
    <w:rsid w:val="00517F11"/>
    <w:rsid w:val="005342DA"/>
    <w:rsid w:val="0055650D"/>
    <w:rsid w:val="00570AAA"/>
    <w:rsid w:val="00597751"/>
    <w:rsid w:val="005A19FF"/>
    <w:rsid w:val="005A5B31"/>
    <w:rsid w:val="005A610F"/>
    <w:rsid w:val="005B5570"/>
    <w:rsid w:val="005D2E47"/>
    <w:rsid w:val="005F2E7A"/>
    <w:rsid w:val="005F5DD5"/>
    <w:rsid w:val="006157C8"/>
    <w:rsid w:val="006255C1"/>
    <w:rsid w:val="00626798"/>
    <w:rsid w:val="00631EA0"/>
    <w:rsid w:val="006522FB"/>
    <w:rsid w:val="00653E82"/>
    <w:rsid w:val="00674637"/>
    <w:rsid w:val="00687682"/>
    <w:rsid w:val="00687D6B"/>
    <w:rsid w:val="00697273"/>
    <w:rsid w:val="006A04D2"/>
    <w:rsid w:val="006A1CFE"/>
    <w:rsid w:val="006A7AD9"/>
    <w:rsid w:val="006C03FE"/>
    <w:rsid w:val="006C255D"/>
    <w:rsid w:val="006C28CF"/>
    <w:rsid w:val="006C3D36"/>
    <w:rsid w:val="006F155C"/>
    <w:rsid w:val="006F4435"/>
    <w:rsid w:val="00704862"/>
    <w:rsid w:val="0071660C"/>
    <w:rsid w:val="00720B32"/>
    <w:rsid w:val="0073190D"/>
    <w:rsid w:val="0074353D"/>
    <w:rsid w:val="00745D23"/>
    <w:rsid w:val="00747B52"/>
    <w:rsid w:val="00750E13"/>
    <w:rsid w:val="00756821"/>
    <w:rsid w:val="007675CF"/>
    <w:rsid w:val="00781749"/>
    <w:rsid w:val="00785A26"/>
    <w:rsid w:val="00794A60"/>
    <w:rsid w:val="007B23DE"/>
    <w:rsid w:val="007B294D"/>
    <w:rsid w:val="007E460E"/>
    <w:rsid w:val="00810912"/>
    <w:rsid w:val="008160BF"/>
    <w:rsid w:val="0083356B"/>
    <w:rsid w:val="00877EFA"/>
    <w:rsid w:val="008957FB"/>
    <w:rsid w:val="008A0C81"/>
    <w:rsid w:val="008A5C48"/>
    <w:rsid w:val="008A78B1"/>
    <w:rsid w:val="008B0FB7"/>
    <w:rsid w:val="008C0038"/>
    <w:rsid w:val="008C46CF"/>
    <w:rsid w:val="008D3FAD"/>
    <w:rsid w:val="008D4775"/>
    <w:rsid w:val="008F187D"/>
    <w:rsid w:val="00907E6E"/>
    <w:rsid w:val="0091110A"/>
    <w:rsid w:val="009319BE"/>
    <w:rsid w:val="0094729B"/>
    <w:rsid w:val="00947783"/>
    <w:rsid w:val="009A0B60"/>
    <w:rsid w:val="009B75A4"/>
    <w:rsid w:val="009E036B"/>
    <w:rsid w:val="009E7A42"/>
    <w:rsid w:val="009F47B4"/>
    <w:rsid w:val="00A020A3"/>
    <w:rsid w:val="00A20C19"/>
    <w:rsid w:val="00A23246"/>
    <w:rsid w:val="00A30D25"/>
    <w:rsid w:val="00A35456"/>
    <w:rsid w:val="00A43D32"/>
    <w:rsid w:val="00A47DF3"/>
    <w:rsid w:val="00A56375"/>
    <w:rsid w:val="00A578C7"/>
    <w:rsid w:val="00A718AD"/>
    <w:rsid w:val="00A73780"/>
    <w:rsid w:val="00A9102F"/>
    <w:rsid w:val="00AB1F36"/>
    <w:rsid w:val="00AB6BD2"/>
    <w:rsid w:val="00AD7CB5"/>
    <w:rsid w:val="00AE4C25"/>
    <w:rsid w:val="00AE796A"/>
    <w:rsid w:val="00AF5671"/>
    <w:rsid w:val="00B1799D"/>
    <w:rsid w:val="00B22A5E"/>
    <w:rsid w:val="00B22FCD"/>
    <w:rsid w:val="00B26A02"/>
    <w:rsid w:val="00B359D3"/>
    <w:rsid w:val="00B43BB9"/>
    <w:rsid w:val="00B473C7"/>
    <w:rsid w:val="00B64B88"/>
    <w:rsid w:val="00B866FF"/>
    <w:rsid w:val="00BA0464"/>
    <w:rsid w:val="00BC7587"/>
    <w:rsid w:val="00BD0D1F"/>
    <w:rsid w:val="00BD4CA3"/>
    <w:rsid w:val="00BF392D"/>
    <w:rsid w:val="00C00FE3"/>
    <w:rsid w:val="00C11485"/>
    <w:rsid w:val="00C23F48"/>
    <w:rsid w:val="00C27F66"/>
    <w:rsid w:val="00C3303E"/>
    <w:rsid w:val="00C361F2"/>
    <w:rsid w:val="00C46669"/>
    <w:rsid w:val="00C753CC"/>
    <w:rsid w:val="00C95600"/>
    <w:rsid w:val="00C96902"/>
    <w:rsid w:val="00CA0F0D"/>
    <w:rsid w:val="00CD6E48"/>
    <w:rsid w:val="00CF48F1"/>
    <w:rsid w:val="00CF54A9"/>
    <w:rsid w:val="00D016FC"/>
    <w:rsid w:val="00D20C56"/>
    <w:rsid w:val="00D20CF8"/>
    <w:rsid w:val="00D40D63"/>
    <w:rsid w:val="00D55F01"/>
    <w:rsid w:val="00D64588"/>
    <w:rsid w:val="00D72B13"/>
    <w:rsid w:val="00D838A2"/>
    <w:rsid w:val="00DA16A8"/>
    <w:rsid w:val="00DC0068"/>
    <w:rsid w:val="00DC0C7E"/>
    <w:rsid w:val="00DD5676"/>
    <w:rsid w:val="00DF091F"/>
    <w:rsid w:val="00E14CB4"/>
    <w:rsid w:val="00E6710B"/>
    <w:rsid w:val="00E7244B"/>
    <w:rsid w:val="00E92917"/>
    <w:rsid w:val="00EB3C94"/>
    <w:rsid w:val="00ED5FF6"/>
    <w:rsid w:val="00EE4251"/>
    <w:rsid w:val="00EF2FE7"/>
    <w:rsid w:val="00F0041E"/>
    <w:rsid w:val="00F074EE"/>
    <w:rsid w:val="00F1006A"/>
    <w:rsid w:val="00F31CD8"/>
    <w:rsid w:val="00F345DA"/>
    <w:rsid w:val="00F36C19"/>
    <w:rsid w:val="00F3748A"/>
    <w:rsid w:val="00F62AAA"/>
    <w:rsid w:val="00F85734"/>
    <w:rsid w:val="00F92A26"/>
    <w:rsid w:val="00FA3DDA"/>
    <w:rsid w:val="00FA6A12"/>
    <w:rsid w:val="00FB3077"/>
    <w:rsid w:val="00FB51B7"/>
    <w:rsid w:val="00FE0141"/>
    <w:rsid w:val="00FE352F"/>
    <w:rsid w:val="00FE3595"/>
    <w:rsid w:val="00FE52A8"/>
    <w:rsid w:val="00FE6F70"/>
    <w:rsid w:val="00FF2493"/>
    <w:rsid w:val="00FF3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4A6C"/>
  <w15:chartTrackingRefBased/>
  <w15:docId w15:val="{68241269-BBD7-45C4-9E18-8604B30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13"/>
    <w:pPr>
      <w:spacing w:line="256" w:lineRule="auto"/>
    </w:pPr>
  </w:style>
  <w:style w:type="paragraph" w:styleId="Titlu1">
    <w:name w:val="heading 1"/>
    <w:basedOn w:val="Normal"/>
    <w:next w:val="Normal"/>
    <w:link w:val="Titlu1Caracter"/>
    <w:uiPriority w:val="9"/>
    <w:qFormat/>
    <w:rsid w:val="00C46669"/>
    <w:pPr>
      <w:keepNext/>
      <w:spacing w:before="240" w:after="60" w:line="259" w:lineRule="auto"/>
      <w:outlineLvl w:val="0"/>
    </w:pPr>
    <w:rPr>
      <w:rFonts w:ascii="Calibri Light" w:eastAsia="Times New Roman" w:hAnsi="Calibri Light" w:cs="Times New Roman"/>
      <w:b/>
      <w:bCs/>
      <w:kern w:val="32"/>
      <w:sz w:val="32"/>
      <w:szCs w:val="32"/>
    </w:rPr>
  </w:style>
  <w:style w:type="paragraph" w:styleId="Titlu2">
    <w:name w:val="heading 2"/>
    <w:basedOn w:val="Normal"/>
    <w:next w:val="Normal"/>
    <w:link w:val="Titlu2Caracter"/>
    <w:qFormat/>
    <w:rsid w:val="002B215A"/>
    <w:pPr>
      <w:keepNext/>
      <w:spacing w:after="0" w:line="240" w:lineRule="auto"/>
      <w:outlineLvl w:val="1"/>
    </w:pPr>
    <w:rPr>
      <w:rFonts w:ascii="Times New Roman" w:eastAsia="Times New Roman" w:hAnsi="Times New Roman" w:cs="Times New Roman"/>
      <w:b/>
      <w:bCs/>
      <w:sz w:val="24"/>
      <w:szCs w:val="24"/>
      <w:lang w:val="fr-FR" w:eastAsia="ro-RO"/>
    </w:rPr>
  </w:style>
  <w:style w:type="paragraph" w:styleId="Titlu3">
    <w:name w:val="heading 3"/>
    <w:basedOn w:val="Normal"/>
    <w:next w:val="Normal"/>
    <w:link w:val="Titlu3Caracter"/>
    <w:qFormat/>
    <w:rsid w:val="002B215A"/>
    <w:pPr>
      <w:keepNext/>
      <w:spacing w:after="0" w:line="360" w:lineRule="auto"/>
      <w:jc w:val="center"/>
      <w:outlineLvl w:val="2"/>
    </w:pPr>
    <w:rPr>
      <w:rFonts w:ascii="Arial" w:eastAsia="Times New Roman" w:hAnsi="Arial" w:cs="Arial"/>
      <w:b/>
      <w:bCs/>
      <w:sz w:val="28"/>
      <w:szCs w:val="24"/>
      <w:lang w:val="fr-FR" w:eastAsia="ro-RO"/>
    </w:rPr>
  </w:style>
  <w:style w:type="paragraph" w:styleId="Titlu4">
    <w:name w:val="heading 4"/>
    <w:basedOn w:val="Normal"/>
    <w:next w:val="Normal"/>
    <w:link w:val="Titlu4Caracter"/>
    <w:qFormat/>
    <w:rsid w:val="002B215A"/>
    <w:pPr>
      <w:keepNext/>
      <w:spacing w:after="0" w:line="240" w:lineRule="auto"/>
      <w:jc w:val="both"/>
      <w:outlineLvl w:val="3"/>
    </w:pPr>
    <w:rPr>
      <w:rFonts w:ascii="Arial" w:eastAsia="Times New Roman" w:hAnsi="Arial" w:cs="Arial"/>
      <w:sz w:val="28"/>
      <w:szCs w:val="24"/>
      <w:lang w:val="en-US"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750E13"/>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8A5C4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A5C48"/>
    <w:rPr>
      <w:rFonts w:ascii="Segoe UI" w:hAnsi="Segoe UI" w:cs="Segoe UI"/>
      <w:sz w:val="18"/>
      <w:szCs w:val="18"/>
    </w:rPr>
  </w:style>
  <w:style w:type="character" w:styleId="Hyperlink">
    <w:name w:val="Hyperlink"/>
    <w:basedOn w:val="Fontdeparagrafimplicit"/>
    <w:uiPriority w:val="99"/>
    <w:unhideWhenUsed/>
    <w:rsid w:val="00A20C19"/>
    <w:rPr>
      <w:color w:val="0563C1" w:themeColor="hyperlink"/>
      <w:u w:val="single"/>
    </w:rPr>
  </w:style>
  <w:style w:type="character" w:customStyle="1" w:styleId="UnresolvedMention">
    <w:name w:val="Unresolved Mention"/>
    <w:basedOn w:val="Fontdeparagrafimplicit"/>
    <w:uiPriority w:val="99"/>
    <w:semiHidden/>
    <w:unhideWhenUsed/>
    <w:rsid w:val="00ED5FF6"/>
    <w:rPr>
      <w:color w:val="605E5C"/>
      <w:shd w:val="clear" w:color="auto" w:fill="E1DFDD"/>
    </w:rPr>
  </w:style>
  <w:style w:type="paragraph" w:styleId="PreformatatHTML">
    <w:name w:val="HTML Preformatted"/>
    <w:basedOn w:val="Normal"/>
    <w:link w:val="PreformatatHTMLCaracter"/>
    <w:uiPriority w:val="99"/>
    <w:semiHidden/>
    <w:unhideWhenUsed/>
    <w:rsid w:val="004A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semiHidden/>
    <w:rsid w:val="004A1DEB"/>
    <w:rPr>
      <w:rFonts w:ascii="Courier New" w:eastAsia="Times New Roman" w:hAnsi="Courier New" w:cs="Courier New"/>
      <w:sz w:val="20"/>
      <w:szCs w:val="20"/>
      <w:lang w:val="en-US"/>
    </w:rPr>
  </w:style>
  <w:style w:type="character" w:customStyle="1" w:styleId="y2iqfc">
    <w:name w:val="y2iqfc"/>
    <w:basedOn w:val="Fontdeparagrafimplicit"/>
    <w:rsid w:val="004A1DEB"/>
  </w:style>
  <w:style w:type="paragraph" w:styleId="Antet">
    <w:name w:val="header"/>
    <w:basedOn w:val="Normal"/>
    <w:link w:val="AntetCaracter"/>
    <w:uiPriority w:val="99"/>
    <w:unhideWhenUsed/>
    <w:rsid w:val="00083BD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83BDB"/>
  </w:style>
  <w:style w:type="paragraph" w:styleId="Subsol">
    <w:name w:val="footer"/>
    <w:basedOn w:val="Normal"/>
    <w:link w:val="SubsolCaracter"/>
    <w:uiPriority w:val="99"/>
    <w:unhideWhenUsed/>
    <w:rsid w:val="00083B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83BDB"/>
  </w:style>
  <w:style w:type="paragraph" w:styleId="NormalWeb">
    <w:name w:val="Normal (Web)"/>
    <w:basedOn w:val="Normal"/>
    <w:uiPriority w:val="99"/>
    <w:semiHidden/>
    <w:unhideWhenUsed/>
    <w:rsid w:val="00C753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rsid w:val="002B215A"/>
    <w:rPr>
      <w:rFonts w:ascii="Times New Roman" w:eastAsia="Times New Roman" w:hAnsi="Times New Roman" w:cs="Times New Roman"/>
      <w:b/>
      <w:bCs/>
      <w:sz w:val="24"/>
      <w:szCs w:val="24"/>
      <w:lang w:val="fr-FR" w:eastAsia="ro-RO"/>
    </w:rPr>
  </w:style>
  <w:style w:type="character" w:customStyle="1" w:styleId="Titlu3Caracter">
    <w:name w:val="Titlu 3 Caracter"/>
    <w:basedOn w:val="Fontdeparagrafimplicit"/>
    <w:link w:val="Titlu3"/>
    <w:rsid w:val="002B215A"/>
    <w:rPr>
      <w:rFonts w:ascii="Arial" w:eastAsia="Times New Roman" w:hAnsi="Arial" w:cs="Arial"/>
      <w:b/>
      <w:bCs/>
      <w:sz w:val="28"/>
      <w:szCs w:val="24"/>
      <w:lang w:val="fr-FR" w:eastAsia="ro-RO"/>
    </w:rPr>
  </w:style>
  <w:style w:type="character" w:customStyle="1" w:styleId="Titlu4Caracter">
    <w:name w:val="Titlu 4 Caracter"/>
    <w:basedOn w:val="Fontdeparagrafimplicit"/>
    <w:link w:val="Titlu4"/>
    <w:rsid w:val="002B215A"/>
    <w:rPr>
      <w:rFonts w:ascii="Arial" w:eastAsia="Times New Roman" w:hAnsi="Arial" w:cs="Arial"/>
      <w:sz w:val="28"/>
      <w:szCs w:val="24"/>
      <w:lang w:val="en-US" w:eastAsia="ro-RO"/>
    </w:rPr>
  </w:style>
  <w:style w:type="paragraph" w:styleId="Corptext">
    <w:name w:val="Body Text"/>
    <w:basedOn w:val="Normal"/>
    <w:link w:val="CorptextCaracter"/>
    <w:semiHidden/>
    <w:rsid w:val="002B215A"/>
    <w:pPr>
      <w:spacing w:after="0" w:line="240" w:lineRule="auto"/>
      <w:jc w:val="both"/>
    </w:pPr>
    <w:rPr>
      <w:rFonts w:ascii="Times New Roman" w:eastAsia="Times New Roman" w:hAnsi="Times New Roman" w:cs="Times New Roman"/>
      <w:sz w:val="24"/>
      <w:szCs w:val="24"/>
      <w:lang w:val="fr-FR" w:eastAsia="ro-RO"/>
    </w:rPr>
  </w:style>
  <w:style w:type="character" w:customStyle="1" w:styleId="CorptextCaracter">
    <w:name w:val="Corp text Caracter"/>
    <w:basedOn w:val="Fontdeparagrafimplicit"/>
    <w:link w:val="Corptext"/>
    <w:semiHidden/>
    <w:rsid w:val="002B215A"/>
    <w:rPr>
      <w:rFonts w:ascii="Times New Roman" w:eastAsia="Times New Roman" w:hAnsi="Times New Roman" w:cs="Times New Roman"/>
      <w:sz w:val="24"/>
      <w:szCs w:val="24"/>
      <w:lang w:val="fr-FR" w:eastAsia="ro-RO"/>
    </w:rPr>
  </w:style>
  <w:style w:type="character" w:customStyle="1" w:styleId="Titlu1Caracter">
    <w:name w:val="Titlu 1 Caracter"/>
    <w:basedOn w:val="Fontdeparagrafimplicit"/>
    <w:link w:val="Titlu1"/>
    <w:uiPriority w:val="9"/>
    <w:rsid w:val="00C46669"/>
    <w:rPr>
      <w:rFonts w:ascii="Calibri Light" w:eastAsia="Times New Roman" w:hAnsi="Calibri Light" w:cs="Times New Roman"/>
      <w:b/>
      <w:bCs/>
      <w:kern w:val="32"/>
      <w:sz w:val="32"/>
      <w:szCs w:val="32"/>
    </w:rPr>
  </w:style>
  <w:style w:type="paragraph" w:customStyle="1" w:styleId="MediumGrid1-Accent21">
    <w:name w:val="Medium Grid 1 - Accent 21"/>
    <w:aliases w:val="Normal bullet 2,List Paragraph1"/>
    <w:basedOn w:val="Normal"/>
    <w:link w:val="MediumGrid1-Accent2Char"/>
    <w:uiPriority w:val="99"/>
    <w:qFormat/>
    <w:rsid w:val="00C46669"/>
    <w:pPr>
      <w:pBdr>
        <w:top w:val="none" w:sz="0" w:space="0" w:color="000000"/>
        <w:left w:val="none" w:sz="0" w:space="0" w:color="000000"/>
        <w:bottom w:val="none" w:sz="0" w:space="0" w:color="000000"/>
        <w:right w:val="none" w:sz="0" w:space="0" w:color="000000"/>
      </w:pBdr>
      <w:spacing w:after="0" w:line="240" w:lineRule="auto"/>
      <w:ind w:left="720"/>
      <w:contextualSpacing/>
      <w:jc w:val="both"/>
    </w:pPr>
    <w:rPr>
      <w:rFonts w:ascii="Times New Roman" w:eastAsia="Times New Roman" w:hAnsi="Times New Roman" w:cs="Times New Roman"/>
      <w:sz w:val="24"/>
    </w:rPr>
  </w:style>
  <w:style w:type="character" w:customStyle="1" w:styleId="MediumGrid1-Accent2Char">
    <w:name w:val="Medium Grid 1 - Accent 2 Char"/>
    <w:aliases w:val="Normal bullet 2 Char,List Paragraph1 Char"/>
    <w:link w:val="MediumGrid1-Accent21"/>
    <w:uiPriority w:val="99"/>
    <w:rsid w:val="00C46669"/>
    <w:rPr>
      <w:rFonts w:ascii="Times New Roman" w:eastAsia="Times New Roman" w:hAnsi="Times New Roman" w:cs="Times New Roman"/>
      <w:sz w:val="24"/>
    </w:rPr>
  </w:style>
  <w:style w:type="paragraph" w:styleId="Listparagraf">
    <w:name w:val="List Paragraph"/>
    <w:basedOn w:val="Normal"/>
    <w:uiPriority w:val="34"/>
    <w:qFormat/>
    <w:rsid w:val="00C46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347">
      <w:bodyDiv w:val="1"/>
      <w:marLeft w:val="0"/>
      <w:marRight w:val="0"/>
      <w:marTop w:val="0"/>
      <w:marBottom w:val="0"/>
      <w:divBdr>
        <w:top w:val="none" w:sz="0" w:space="0" w:color="auto"/>
        <w:left w:val="none" w:sz="0" w:space="0" w:color="auto"/>
        <w:bottom w:val="none" w:sz="0" w:space="0" w:color="auto"/>
        <w:right w:val="none" w:sz="0" w:space="0" w:color="auto"/>
      </w:divBdr>
    </w:div>
    <w:div w:id="312760712">
      <w:bodyDiv w:val="1"/>
      <w:marLeft w:val="0"/>
      <w:marRight w:val="0"/>
      <w:marTop w:val="0"/>
      <w:marBottom w:val="0"/>
      <w:divBdr>
        <w:top w:val="none" w:sz="0" w:space="0" w:color="auto"/>
        <w:left w:val="none" w:sz="0" w:space="0" w:color="auto"/>
        <w:bottom w:val="none" w:sz="0" w:space="0" w:color="auto"/>
        <w:right w:val="none" w:sz="0" w:space="0" w:color="auto"/>
      </w:divBdr>
    </w:div>
    <w:div w:id="586959874">
      <w:bodyDiv w:val="1"/>
      <w:marLeft w:val="0"/>
      <w:marRight w:val="0"/>
      <w:marTop w:val="0"/>
      <w:marBottom w:val="0"/>
      <w:divBdr>
        <w:top w:val="none" w:sz="0" w:space="0" w:color="auto"/>
        <w:left w:val="none" w:sz="0" w:space="0" w:color="auto"/>
        <w:bottom w:val="none" w:sz="0" w:space="0" w:color="auto"/>
        <w:right w:val="none" w:sz="0" w:space="0" w:color="auto"/>
      </w:divBdr>
    </w:div>
    <w:div w:id="1282806717">
      <w:bodyDiv w:val="1"/>
      <w:marLeft w:val="0"/>
      <w:marRight w:val="0"/>
      <w:marTop w:val="0"/>
      <w:marBottom w:val="0"/>
      <w:divBdr>
        <w:top w:val="none" w:sz="0" w:space="0" w:color="auto"/>
        <w:left w:val="none" w:sz="0" w:space="0" w:color="auto"/>
        <w:bottom w:val="none" w:sz="0" w:space="0" w:color="auto"/>
        <w:right w:val="none" w:sz="0" w:space="0" w:color="auto"/>
      </w:divBdr>
    </w:div>
    <w:div w:id="1525361097">
      <w:bodyDiv w:val="1"/>
      <w:marLeft w:val="0"/>
      <w:marRight w:val="0"/>
      <w:marTop w:val="0"/>
      <w:marBottom w:val="0"/>
      <w:divBdr>
        <w:top w:val="none" w:sz="0" w:space="0" w:color="auto"/>
        <w:left w:val="none" w:sz="0" w:space="0" w:color="auto"/>
        <w:bottom w:val="none" w:sz="0" w:space="0" w:color="auto"/>
        <w:right w:val="none" w:sz="0" w:space="0" w:color="auto"/>
      </w:divBdr>
    </w:div>
    <w:div w:id="1668896926">
      <w:bodyDiv w:val="1"/>
      <w:marLeft w:val="0"/>
      <w:marRight w:val="0"/>
      <w:marTop w:val="0"/>
      <w:marBottom w:val="0"/>
      <w:divBdr>
        <w:top w:val="none" w:sz="0" w:space="0" w:color="auto"/>
        <w:left w:val="none" w:sz="0" w:space="0" w:color="auto"/>
        <w:bottom w:val="none" w:sz="0" w:space="0" w:color="auto"/>
        <w:right w:val="none" w:sz="0" w:space="0" w:color="auto"/>
      </w:divBdr>
      <w:divsChild>
        <w:div w:id="483013013">
          <w:marLeft w:val="0"/>
          <w:marRight w:val="0"/>
          <w:marTop w:val="0"/>
          <w:marBottom w:val="0"/>
          <w:divBdr>
            <w:top w:val="none" w:sz="0" w:space="0" w:color="auto"/>
            <w:left w:val="none" w:sz="0" w:space="0" w:color="auto"/>
            <w:bottom w:val="none" w:sz="0" w:space="0" w:color="auto"/>
            <w:right w:val="none" w:sz="0" w:space="0" w:color="auto"/>
          </w:divBdr>
        </w:div>
        <w:div w:id="804158693">
          <w:marLeft w:val="0"/>
          <w:marRight w:val="0"/>
          <w:marTop w:val="0"/>
          <w:marBottom w:val="0"/>
          <w:divBdr>
            <w:top w:val="none" w:sz="0" w:space="0" w:color="auto"/>
            <w:left w:val="none" w:sz="0" w:space="0" w:color="auto"/>
            <w:bottom w:val="none" w:sz="0" w:space="0" w:color="auto"/>
            <w:right w:val="none" w:sz="0" w:space="0" w:color="auto"/>
          </w:divBdr>
        </w:div>
        <w:div w:id="77219071">
          <w:marLeft w:val="0"/>
          <w:marRight w:val="0"/>
          <w:marTop w:val="0"/>
          <w:marBottom w:val="0"/>
          <w:divBdr>
            <w:top w:val="none" w:sz="0" w:space="0" w:color="auto"/>
            <w:left w:val="none" w:sz="0" w:space="0" w:color="auto"/>
            <w:bottom w:val="none" w:sz="0" w:space="0" w:color="auto"/>
            <w:right w:val="none" w:sz="0" w:space="0" w:color="auto"/>
          </w:divBdr>
        </w:div>
        <w:div w:id="358624286">
          <w:marLeft w:val="0"/>
          <w:marRight w:val="0"/>
          <w:marTop w:val="0"/>
          <w:marBottom w:val="0"/>
          <w:divBdr>
            <w:top w:val="none" w:sz="0" w:space="0" w:color="auto"/>
            <w:left w:val="none" w:sz="0" w:space="0" w:color="auto"/>
            <w:bottom w:val="none" w:sz="0" w:space="0" w:color="auto"/>
            <w:right w:val="none" w:sz="0" w:space="0" w:color="auto"/>
          </w:divBdr>
        </w:div>
        <w:div w:id="76833170">
          <w:marLeft w:val="0"/>
          <w:marRight w:val="0"/>
          <w:marTop w:val="0"/>
          <w:marBottom w:val="0"/>
          <w:divBdr>
            <w:top w:val="none" w:sz="0" w:space="0" w:color="auto"/>
            <w:left w:val="none" w:sz="0" w:space="0" w:color="auto"/>
            <w:bottom w:val="none" w:sz="0" w:space="0" w:color="auto"/>
            <w:right w:val="none" w:sz="0" w:space="0" w:color="auto"/>
          </w:divBdr>
        </w:div>
        <w:div w:id="1173645460">
          <w:marLeft w:val="0"/>
          <w:marRight w:val="0"/>
          <w:marTop w:val="0"/>
          <w:marBottom w:val="0"/>
          <w:divBdr>
            <w:top w:val="none" w:sz="0" w:space="0" w:color="auto"/>
            <w:left w:val="none" w:sz="0" w:space="0" w:color="auto"/>
            <w:bottom w:val="none" w:sz="0" w:space="0" w:color="auto"/>
            <w:right w:val="none" w:sz="0" w:space="0" w:color="auto"/>
          </w:divBdr>
        </w:div>
        <w:div w:id="643004759">
          <w:marLeft w:val="0"/>
          <w:marRight w:val="0"/>
          <w:marTop w:val="0"/>
          <w:marBottom w:val="0"/>
          <w:divBdr>
            <w:top w:val="none" w:sz="0" w:space="0" w:color="auto"/>
            <w:left w:val="none" w:sz="0" w:space="0" w:color="auto"/>
            <w:bottom w:val="none" w:sz="0" w:space="0" w:color="auto"/>
            <w:right w:val="none" w:sz="0" w:space="0" w:color="auto"/>
          </w:divBdr>
        </w:div>
        <w:div w:id="566693911">
          <w:marLeft w:val="0"/>
          <w:marRight w:val="0"/>
          <w:marTop w:val="0"/>
          <w:marBottom w:val="0"/>
          <w:divBdr>
            <w:top w:val="none" w:sz="0" w:space="0" w:color="auto"/>
            <w:left w:val="none" w:sz="0" w:space="0" w:color="auto"/>
            <w:bottom w:val="none" w:sz="0" w:space="0" w:color="auto"/>
            <w:right w:val="none" w:sz="0" w:space="0" w:color="auto"/>
          </w:divBdr>
        </w:div>
        <w:div w:id="1371414908">
          <w:marLeft w:val="0"/>
          <w:marRight w:val="0"/>
          <w:marTop w:val="0"/>
          <w:marBottom w:val="0"/>
          <w:divBdr>
            <w:top w:val="none" w:sz="0" w:space="0" w:color="auto"/>
            <w:left w:val="none" w:sz="0" w:space="0" w:color="auto"/>
            <w:bottom w:val="none" w:sz="0" w:space="0" w:color="auto"/>
            <w:right w:val="none" w:sz="0" w:space="0" w:color="auto"/>
          </w:divBdr>
        </w:div>
        <w:div w:id="500313666">
          <w:marLeft w:val="0"/>
          <w:marRight w:val="0"/>
          <w:marTop w:val="0"/>
          <w:marBottom w:val="0"/>
          <w:divBdr>
            <w:top w:val="none" w:sz="0" w:space="0" w:color="auto"/>
            <w:left w:val="none" w:sz="0" w:space="0" w:color="auto"/>
            <w:bottom w:val="none" w:sz="0" w:space="0" w:color="auto"/>
            <w:right w:val="none" w:sz="0" w:space="0" w:color="auto"/>
          </w:divBdr>
        </w:div>
        <w:div w:id="599680984">
          <w:marLeft w:val="0"/>
          <w:marRight w:val="0"/>
          <w:marTop w:val="0"/>
          <w:marBottom w:val="0"/>
          <w:divBdr>
            <w:top w:val="none" w:sz="0" w:space="0" w:color="auto"/>
            <w:left w:val="none" w:sz="0" w:space="0" w:color="auto"/>
            <w:bottom w:val="none" w:sz="0" w:space="0" w:color="auto"/>
            <w:right w:val="none" w:sz="0" w:space="0" w:color="auto"/>
          </w:divBdr>
        </w:div>
      </w:divsChild>
    </w:div>
    <w:div w:id="1675568071">
      <w:bodyDiv w:val="1"/>
      <w:marLeft w:val="0"/>
      <w:marRight w:val="0"/>
      <w:marTop w:val="0"/>
      <w:marBottom w:val="0"/>
      <w:divBdr>
        <w:top w:val="none" w:sz="0" w:space="0" w:color="auto"/>
        <w:left w:val="none" w:sz="0" w:space="0" w:color="auto"/>
        <w:bottom w:val="none" w:sz="0" w:space="0" w:color="auto"/>
        <w:right w:val="none" w:sz="0" w:space="0" w:color="auto"/>
      </w:divBdr>
    </w:div>
    <w:div w:id="1970016409">
      <w:bodyDiv w:val="1"/>
      <w:marLeft w:val="0"/>
      <w:marRight w:val="0"/>
      <w:marTop w:val="0"/>
      <w:marBottom w:val="0"/>
      <w:divBdr>
        <w:top w:val="none" w:sz="0" w:space="0" w:color="auto"/>
        <w:left w:val="none" w:sz="0" w:space="0" w:color="auto"/>
        <w:bottom w:val="none" w:sz="0" w:space="0" w:color="auto"/>
        <w:right w:val="none" w:sz="0" w:space="0" w:color="auto"/>
      </w:divBdr>
      <w:divsChild>
        <w:div w:id="752315374">
          <w:marLeft w:val="0"/>
          <w:marRight w:val="0"/>
          <w:marTop w:val="0"/>
          <w:marBottom w:val="0"/>
          <w:divBdr>
            <w:top w:val="none" w:sz="0" w:space="0" w:color="auto"/>
            <w:left w:val="none" w:sz="0" w:space="0" w:color="auto"/>
            <w:bottom w:val="none" w:sz="0" w:space="0" w:color="auto"/>
            <w:right w:val="none" w:sz="0" w:space="0" w:color="auto"/>
          </w:divBdr>
        </w:div>
        <w:div w:id="1014646402">
          <w:marLeft w:val="0"/>
          <w:marRight w:val="0"/>
          <w:marTop w:val="0"/>
          <w:marBottom w:val="0"/>
          <w:divBdr>
            <w:top w:val="none" w:sz="0" w:space="0" w:color="auto"/>
            <w:left w:val="none" w:sz="0" w:space="0" w:color="auto"/>
            <w:bottom w:val="none" w:sz="0" w:space="0" w:color="auto"/>
            <w:right w:val="none" w:sz="0" w:space="0" w:color="auto"/>
          </w:divBdr>
        </w:div>
        <w:div w:id="49690195">
          <w:marLeft w:val="0"/>
          <w:marRight w:val="0"/>
          <w:marTop w:val="0"/>
          <w:marBottom w:val="0"/>
          <w:divBdr>
            <w:top w:val="none" w:sz="0" w:space="0" w:color="auto"/>
            <w:left w:val="none" w:sz="0" w:space="0" w:color="auto"/>
            <w:bottom w:val="none" w:sz="0" w:space="0" w:color="auto"/>
            <w:right w:val="none" w:sz="0" w:space="0" w:color="auto"/>
          </w:divBdr>
        </w:div>
        <w:div w:id="834489666">
          <w:marLeft w:val="0"/>
          <w:marRight w:val="0"/>
          <w:marTop w:val="0"/>
          <w:marBottom w:val="0"/>
          <w:divBdr>
            <w:top w:val="none" w:sz="0" w:space="0" w:color="auto"/>
            <w:left w:val="none" w:sz="0" w:space="0" w:color="auto"/>
            <w:bottom w:val="none" w:sz="0" w:space="0" w:color="auto"/>
            <w:right w:val="none" w:sz="0" w:space="0" w:color="auto"/>
          </w:divBdr>
        </w:div>
        <w:div w:id="151679186">
          <w:marLeft w:val="0"/>
          <w:marRight w:val="0"/>
          <w:marTop w:val="0"/>
          <w:marBottom w:val="0"/>
          <w:divBdr>
            <w:top w:val="none" w:sz="0" w:space="0" w:color="auto"/>
            <w:left w:val="none" w:sz="0" w:space="0" w:color="auto"/>
            <w:bottom w:val="none" w:sz="0" w:space="0" w:color="auto"/>
            <w:right w:val="none" w:sz="0" w:space="0" w:color="auto"/>
          </w:divBdr>
        </w:div>
        <w:div w:id="1053968711">
          <w:marLeft w:val="0"/>
          <w:marRight w:val="0"/>
          <w:marTop w:val="0"/>
          <w:marBottom w:val="0"/>
          <w:divBdr>
            <w:top w:val="none" w:sz="0" w:space="0" w:color="auto"/>
            <w:left w:val="none" w:sz="0" w:space="0" w:color="auto"/>
            <w:bottom w:val="none" w:sz="0" w:space="0" w:color="auto"/>
            <w:right w:val="none" w:sz="0" w:space="0" w:color="auto"/>
          </w:divBdr>
        </w:div>
        <w:div w:id="1095057798">
          <w:marLeft w:val="0"/>
          <w:marRight w:val="0"/>
          <w:marTop w:val="0"/>
          <w:marBottom w:val="0"/>
          <w:divBdr>
            <w:top w:val="none" w:sz="0" w:space="0" w:color="auto"/>
            <w:left w:val="none" w:sz="0" w:space="0" w:color="auto"/>
            <w:bottom w:val="none" w:sz="0" w:space="0" w:color="auto"/>
            <w:right w:val="none" w:sz="0" w:space="0" w:color="auto"/>
          </w:divBdr>
        </w:div>
        <w:div w:id="1545292190">
          <w:marLeft w:val="0"/>
          <w:marRight w:val="0"/>
          <w:marTop w:val="0"/>
          <w:marBottom w:val="0"/>
          <w:divBdr>
            <w:top w:val="none" w:sz="0" w:space="0" w:color="auto"/>
            <w:left w:val="none" w:sz="0" w:space="0" w:color="auto"/>
            <w:bottom w:val="none" w:sz="0" w:space="0" w:color="auto"/>
            <w:right w:val="none" w:sz="0" w:space="0" w:color="auto"/>
          </w:divBdr>
        </w:div>
        <w:div w:id="1303656346">
          <w:marLeft w:val="0"/>
          <w:marRight w:val="0"/>
          <w:marTop w:val="0"/>
          <w:marBottom w:val="0"/>
          <w:divBdr>
            <w:top w:val="none" w:sz="0" w:space="0" w:color="auto"/>
            <w:left w:val="none" w:sz="0" w:space="0" w:color="auto"/>
            <w:bottom w:val="none" w:sz="0" w:space="0" w:color="auto"/>
            <w:right w:val="none" w:sz="0" w:space="0" w:color="auto"/>
          </w:divBdr>
        </w:div>
        <w:div w:id="480196964">
          <w:marLeft w:val="0"/>
          <w:marRight w:val="0"/>
          <w:marTop w:val="0"/>
          <w:marBottom w:val="0"/>
          <w:divBdr>
            <w:top w:val="none" w:sz="0" w:space="0" w:color="auto"/>
            <w:left w:val="none" w:sz="0" w:space="0" w:color="auto"/>
            <w:bottom w:val="none" w:sz="0" w:space="0" w:color="auto"/>
            <w:right w:val="none" w:sz="0" w:space="0" w:color="auto"/>
          </w:divBdr>
        </w:div>
        <w:div w:id="1229993577">
          <w:marLeft w:val="0"/>
          <w:marRight w:val="0"/>
          <w:marTop w:val="0"/>
          <w:marBottom w:val="0"/>
          <w:divBdr>
            <w:top w:val="none" w:sz="0" w:space="0" w:color="auto"/>
            <w:left w:val="none" w:sz="0" w:space="0" w:color="auto"/>
            <w:bottom w:val="none" w:sz="0" w:space="0" w:color="auto"/>
            <w:right w:val="none" w:sz="0" w:space="0" w:color="auto"/>
          </w:divBdr>
        </w:div>
      </w:divsChild>
    </w:div>
    <w:div w:id="20516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1350</Words>
  <Characters>7698</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Nitu</dc:creator>
  <cp:keywords/>
  <dc:description/>
  <cp:lastModifiedBy>Veronica Rata</cp:lastModifiedBy>
  <cp:revision>6</cp:revision>
  <cp:lastPrinted>2023-05-31T07:36:00Z</cp:lastPrinted>
  <dcterms:created xsi:type="dcterms:W3CDTF">2023-09-13T16:08:00Z</dcterms:created>
  <dcterms:modified xsi:type="dcterms:W3CDTF">2023-09-14T09:45:00Z</dcterms:modified>
</cp:coreProperties>
</file>